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A4700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5CC4FF7" wp14:editId="2A2480D6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29314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18815C6E" w14:textId="77777777" w:rsidR="00676D66" w:rsidRPr="00676D66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КОНТРОЛЬНО-СЧЕТНАЯ КОМИССИЯ</w:t>
      </w:r>
    </w:p>
    <w:p w14:paraId="35C3ACAC" w14:textId="77777777" w:rsidR="00504270" w:rsidRPr="00504270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МИХАЙЛОВСКОГО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МУНИЦИПАЛЬНОГО</w:t>
      </w:r>
      <w:r w:rsidR="00676D66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504270" w:rsidRPr="00676D66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РАЙОНА</w:t>
      </w:r>
      <w:r w:rsidR="00504270"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14:paraId="2EC40B9E" w14:textId="77777777" w:rsidR="00504270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1FE6AA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084ED36D" w14:textId="77777777" w:rsidR="00651121" w:rsidRDefault="00D54E4A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РАСПОРЯЖЕНИЕ</w:t>
      </w:r>
    </w:p>
    <w:p w14:paraId="5311C401" w14:textId="77777777" w:rsidR="00504270" w:rsidRPr="00676D66" w:rsidRDefault="005042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676D66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6B99382C" w14:textId="7B1B9B39" w:rsidR="00504270" w:rsidRPr="008307EF" w:rsidRDefault="00FE4EA5" w:rsidP="00FE4EA5">
      <w:pPr>
        <w:spacing w:after="0" w:line="240" w:lineRule="auto"/>
        <w:ind w:left="426" w:right="-2" w:hanging="426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</w:t>
      </w:r>
      <w:r w:rsidR="009C7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.0</w:t>
      </w:r>
      <w:r w:rsidR="009C70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.2022</w:t>
      </w:r>
      <w:r w:rsidR="00D63FB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8307EF" w:rsidRPr="00DA339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8307E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</w:t>
      </w:r>
      <w:r w:rsidR="00504270" w:rsidRPr="005042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04270" w:rsidRPr="00830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Михайловка </w:t>
      </w:r>
      <w:r w:rsidR="00D54E4A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140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="00E2444D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504270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B42B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32</w:t>
      </w:r>
      <w:r w:rsidR="00DA3399" w:rsidRPr="00DA3399">
        <w:rPr>
          <w:rFonts w:ascii="Times New Roman" w:eastAsia="Times New Roman" w:hAnsi="Times New Roman" w:cs="Times New Roman"/>
          <w:sz w:val="28"/>
          <w:szCs w:val="28"/>
          <w:lang w:eastAsia="ru-RU"/>
        </w:rPr>
        <w:t>-ра</w:t>
      </w:r>
      <w:r w:rsidR="00504270" w:rsidRPr="008307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00CD9B5" w14:textId="7C011179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500857DA" w14:textId="77777777" w:rsidR="00857EF3" w:rsidRPr="00504270" w:rsidRDefault="00857EF3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6A7EB977" w14:textId="2BD6312E" w:rsidR="00504270" w:rsidRDefault="00BD568D" w:rsidP="00715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</w:t>
      </w:r>
      <w:r w:rsidR="009C70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внесении изменений в распоряжение Контрольно-счетной комиссии </w:t>
      </w:r>
      <w:r w:rsidR="00FE4EA5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9C702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Михайловского муниципального района от 18.01.2022г № 15-ра «Об утверждении</w:t>
      </w:r>
      <w:r w:rsidR="00651121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7157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Стандарта внешнего </w:t>
      </w:r>
      <w:r w:rsidR="00CD174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муниципального </w:t>
      </w:r>
      <w:r w:rsidR="007157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финансового контроля «</w:t>
      </w:r>
      <w:r w:rsidR="00857EF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Общие правила проведения контрольного мероприятия</w:t>
      </w:r>
      <w:r w:rsidR="0071577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14:paraId="1118E6CB" w14:textId="035AABF4" w:rsidR="00133F8B" w:rsidRDefault="00133F8B" w:rsidP="007157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14:paraId="1A9E0D48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3C705115" w14:textId="6D1EDFE7" w:rsidR="00651121" w:rsidRDefault="007760B1" w:rsidP="007760B1">
      <w:pPr>
        <w:widowControl w:val="0"/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BD568D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</w:t>
      </w:r>
      <w:r w:rsidR="00ED35A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43366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7157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15774" w:rsidRPr="00105A32">
        <w:rPr>
          <w:rFonts w:ascii="Times New Roman" w:hAnsi="Times New Roman" w:cs="Times New Roman"/>
          <w:iCs/>
          <w:sz w:val="28"/>
          <w:szCs w:val="28"/>
        </w:rPr>
        <w:t>Федеральным законом от 07.02.2011 № 6 «Об общих принципах организации и деятельности контрольно-счетных органов субъектов Российской Федерации и муниципальных образований»</w:t>
      </w:r>
      <w:r w:rsidR="00715774">
        <w:rPr>
          <w:rFonts w:ascii="Times New Roman" w:hAnsi="Times New Roman" w:cs="Times New Roman"/>
          <w:iCs/>
          <w:sz w:val="28"/>
          <w:szCs w:val="28"/>
        </w:rPr>
        <w:t>, решением Думы Михайловского муниципального района от 28.10.2021 №135</w:t>
      </w:r>
      <w:r w:rsidR="0071577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 утверждении Положения о Контрольно-счетной</w:t>
      </w:r>
      <w:r w:rsidR="00715774">
        <w:rPr>
          <w:rFonts w:ascii="Times New Roman" w:eastAsia="Times New Roman" w:hAnsi="Times New Roman" w:cs="Times New Roman"/>
          <w:sz w:val="28"/>
          <w:szCs w:val="20"/>
          <w:lang w:eastAsia="ru-RU"/>
        </w:rPr>
        <w:tab/>
        <w:t xml:space="preserve"> комиссии Михайловского муниципального района»</w:t>
      </w:r>
    </w:p>
    <w:p w14:paraId="7830D243" w14:textId="6B1F1AA3" w:rsidR="00133F8B" w:rsidRDefault="00133F8B" w:rsidP="007760B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34DD441" w14:textId="77777777" w:rsidR="00857EF3" w:rsidRDefault="00857EF3" w:rsidP="00651121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D19B46D" w14:textId="35CBB0E4" w:rsidR="00031FDA" w:rsidRPr="007760B1" w:rsidRDefault="007760B1" w:rsidP="001503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1. </w:t>
      </w:r>
      <w:r w:rsidR="009C7026" w:rsidRPr="007760B1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в</w:t>
      </w:r>
      <w:r w:rsidR="00651121" w:rsidRPr="007760B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15774" w:rsidRPr="007760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Стандарт внешнего</w:t>
      </w:r>
      <w:r w:rsidR="00CD1749" w:rsidRPr="007760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муниципального</w:t>
      </w:r>
      <w:r w:rsidR="00715774" w:rsidRPr="007760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финансового контроля «</w:t>
      </w:r>
      <w:r w:rsidR="00857EF3" w:rsidRPr="007760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Общие правила проведения контрольного мероприятия</w:t>
      </w:r>
      <w:r w:rsidR="00F377E6" w:rsidRPr="007760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="009C7026" w:rsidRPr="007760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9C7026" w:rsidRPr="007760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- Стандарт):</w:t>
      </w:r>
    </w:p>
    <w:p w14:paraId="20605053" w14:textId="27C6B4DC" w:rsidR="009C7026" w:rsidRPr="007760B1" w:rsidRDefault="007760B1" w:rsidP="0015037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1.1. </w:t>
      </w:r>
      <w:r w:rsidR="009C7026" w:rsidRPr="007760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Абзац 3 п</w:t>
      </w:r>
      <w:r w:rsidR="00450284" w:rsidRPr="007760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ункта</w:t>
      </w:r>
      <w:r w:rsidR="009C7026" w:rsidRPr="007760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4.7. Стандарта</w:t>
      </w:r>
      <w:r w:rsidR="005911E2" w:rsidRPr="007760B1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дополнить словами «Копия распоряжения Контрольно-счетной комиссии Михайловского муниципального района о продлении срока проведения контрольного мероприятия направляется объекту контроля».</w:t>
      </w:r>
    </w:p>
    <w:p w14:paraId="15574882" w14:textId="0D153158" w:rsidR="00041D57" w:rsidRPr="0049014C" w:rsidRDefault="007760B1" w:rsidP="0015037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49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1.2.   </w:t>
      </w:r>
      <w:r w:rsidR="00041D57" w:rsidRPr="0049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Абзац 1 </w:t>
      </w:r>
      <w:r w:rsidR="00A26AD6" w:rsidRPr="0049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Пункт</w:t>
      </w:r>
      <w:r w:rsidR="0049014C" w:rsidRPr="0049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="00A26AD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041D5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4</w:t>
      </w:r>
      <w:r w:rsidR="00A26AD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041D5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2</w:t>
      </w:r>
      <w:r w:rsidR="00A26AD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 Стандарта дополнить</w:t>
      </w:r>
      <w:r w:rsidR="00041D5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49014C" w:rsidRPr="0049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словами</w:t>
      </w:r>
      <w:r w:rsidR="0049014C">
        <w:rPr>
          <w:rFonts w:ascii="Times New Roman" w:eastAsia="Times New Roman" w:hAnsi="Times New Roman" w:cs="Times New Roman"/>
          <w:bCs/>
          <w:szCs w:val="20"/>
          <w:lang w:eastAsia="ru-RU"/>
        </w:rPr>
        <w:t xml:space="preserve"> </w:t>
      </w:r>
      <w:r w:rsidR="0049014C" w:rsidRPr="0049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041D57" w:rsidRPr="0049014C">
        <w:rPr>
          <w:rFonts w:ascii="Times New Roman" w:hAnsi="Times New Roman" w:cs="Times New Roman"/>
          <w:sz w:val="28"/>
          <w:szCs w:val="28"/>
        </w:rPr>
        <w:t xml:space="preserve">Срок представления информации в Контрольно-счетную </w:t>
      </w:r>
      <w:r w:rsidR="0049014C" w:rsidRPr="0049014C">
        <w:rPr>
          <w:rFonts w:ascii="Times New Roman" w:hAnsi="Times New Roman" w:cs="Times New Roman"/>
          <w:sz w:val="28"/>
          <w:szCs w:val="28"/>
        </w:rPr>
        <w:t>комиссию</w:t>
      </w:r>
      <w:r w:rsidR="00041D57" w:rsidRPr="0049014C">
        <w:rPr>
          <w:rFonts w:ascii="Times New Roman" w:hAnsi="Times New Roman" w:cs="Times New Roman"/>
          <w:sz w:val="28"/>
          <w:szCs w:val="28"/>
        </w:rPr>
        <w:t>, определяемый в запросе, не должен быть позже срока начала основного этапа контрольного мероприятия</w:t>
      </w:r>
      <w:r w:rsidR="0049014C" w:rsidRPr="0049014C">
        <w:rPr>
          <w:rFonts w:ascii="Times New Roman" w:hAnsi="Times New Roman" w:cs="Times New Roman"/>
          <w:sz w:val="28"/>
          <w:szCs w:val="28"/>
        </w:rPr>
        <w:t>»</w:t>
      </w:r>
      <w:r w:rsidR="00041D57" w:rsidRPr="0049014C">
        <w:rPr>
          <w:rFonts w:ascii="Times New Roman" w:hAnsi="Times New Roman" w:cs="Times New Roman"/>
          <w:sz w:val="28"/>
          <w:szCs w:val="28"/>
        </w:rPr>
        <w:t>.</w:t>
      </w:r>
    </w:p>
    <w:p w14:paraId="16DABDE2" w14:textId="02926BB0" w:rsidR="000B5AC2" w:rsidRPr="000B5AC2" w:rsidRDefault="007760B1" w:rsidP="007760B1">
      <w:pPr>
        <w:pStyle w:val="a8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</w:t>
      </w:r>
      <w:r w:rsidR="00194EC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1.3</w:t>
      </w:r>
      <w:r w:rsidR="00A3646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. </w:t>
      </w:r>
      <w:r w:rsidR="00194EC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Пункт 6.11 Стандарта дополнить п</w:t>
      </w:r>
      <w:r w:rsidR="00A26AD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одпунктом  6.11.1</w:t>
      </w:r>
      <w:r w:rsidR="00194EC3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r w:rsidR="0013548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следующего содержания</w:t>
      </w:r>
      <w:r w:rsidR="00A26AD6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</w:t>
      </w:r>
      <w:r w:rsidR="000B5AC2" w:rsidRPr="000B5AC2">
        <w:rPr>
          <w:rStyle w:val="21"/>
          <w:rFonts w:eastAsiaTheme="minorHAnsi"/>
          <w:b w:val="0"/>
          <w:bCs w:val="0"/>
        </w:rPr>
        <w:t xml:space="preserve">Представление Контрольно-счетной </w:t>
      </w:r>
      <w:r w:rsidR="000B5AC2">
        <w:rPr>
          <w:rStyle w:val="21"/>
          <w:rFonts w:eastAsiaTheme="minorHAnsi"/>
          <w:b w:val="0"/>
          <w:bCs w:val="0"/>
        </w:rPr>
        <w:t>комиссии</w:t>
      </w:r>
      <w:r w:rsidR="000B5AC2" w:rsidRPr="000B5AC2">
        <w:rPr>
          <w:rStyle w:val="21"/>
          <w:rFonts w:eastAsiaTheme="minorHAnsi"/>
          <w:b w:val="0"/>
          <w:bCs w:val="0"/>
        </w:rPr>
        <w:t xml:space="preserve"> </w:t>
      </w:r>
      <w:r w:rsidR="000B5AC2" w:rsidRPr="000B5AC2">
        <w:rPr>
          <w:rFonts w:ascii="Times New Roman" w:hAnsi="Times New Roman" w:cs="Times New Roman"/>
          <w:sz w:val="28"/>
          <w:szCs w:val="28"/>
        </w:rPr>
        <w:t xml:space="preserve">подготавливается и направляется </w:t>
      </w:r>
      <w:r w:rsidR="000B5AC2">
        <w:rPr>
          <w:rFonts w:ascii="Times New Roman" w:hAnsi="Times New Roman" w:cs="Times New Roman"/>
          <w:sz w:val="28"/>
          <w:szCs w:val="28"/>
        </w:rPr>
        <w:t>объекту контроля</w:t>
      </w:r>
      <w:r w:rsidR="000B5AC2" w:rsidRPr="000B5AC2">
        <w:rPr>
          <w:rFonts w:ascii="Times New Roman" w:hAnsi="Times New Roman" w:cs="Times New Roman"/>
          <w:sz w:val="28"/>
          <w:szCs w:val="28"/>
        </w:rPr>
        <w:t xml:space="preserve"> и их должностным лицам для принятия мер по устранению выявленных бюджетных и иных нарушений </w:t>
      </w:r>
      <w:r w:rsidR="000B5AC2" w:rsidRPr="000B5AC2">
        <w:rPr>
          <w:rFonts w:ascii="Times New Roman" w:hAnsi="Times New Roman" w:cs="Times New Roman"/>
          <w:sz w:val="28"/>
          <w:szCs w:val="28"/>
        </w:rPr>
        <w:lastRenderedPageBreak/>
        <w:t xml:space="preserve">и недостатков, предотвращению нанесения материального ущерба  муниципальному образованию </w:t>
      </w:r>
      <w:r w:rsidR="000B5AC2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0B5AC2" w:rsidRPr="000B5AC2">
        <w:rPr>
          <w:rFonts w:ascii="Times New Roman" w:hAnsi="Times New Roman" w:cs="Times New Roman"/>
          <w:sz w:val="28"/>
          <w:szCs w:val="28"/>
        </w:rPr>
        <w:t xml:space="preserve"> или возмещению причиненного вреда, по привлечению к ответственности должностных лиц, виновных в допущенных нарушениях, а также мер по пресечению, устранению и предупреждению нарушений.</w:t>
      </w:r>
    </w:p>
    <w:p w14:paraId="0004F454" w14:textId="3BFEC5A1" w:rsidR="000B5AC2" w:rsidRDefault="000B5AC2" w:rsidP="007760B1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5AC2">
        <w:rPr>
          <w:rFonts w:ascii="Times New Roman" w:hAnsi="Times New Roman" w:cs="Times New Roman"/>
          <w:sz w:val="28"/>
          <w:szCs w:val="28"/>
        </w:rPr>
        <w:t>В представлении указывается следующая информация:</w:t>
      </w:r>
    </w:p>
    <w:p w14:paraId="21DBCA2A" w14:textId="3C675A21" w:rsidR="008C6A73" w:rsidRPr="00FE0D35" w:rsidRDefault="00FE0D35" w:rsidP="00FE0D3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A73" w:rsidRPr="00FE0D35">
        <w:rPr>
          <w:rFonts w:ascii="Times New Roman" w:hAnsi="Times New Roman" w:cs="Times New Roman"/>
          <w:sz w:val="28"/>
          <w:szCs w:val="28"/>
        </w:rPr>
        <w:t>исходные данные о контрольном мероприятии (основание его проведения, наименование контрольного мероприятия);</w:t>
      </w:r>
    </w:p>
    <w:p w14:paraId="07E77258" w14:textId="34F1B4BD" w:rsidR="008C6A73" w:rsidRPr="00FE0D35" w:rsidRDefault="00FE0D35" w:rsidP="00FE0D3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A73" w:rsidRPr="00FE0D35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C6A73" w:rsidRPr="00FE0D35">
        <w:rPr>
          <w:rFonts w:ascii="Times New Roman" w:hAnsi="Times New Roman" w:cs="Times New Roman"/>
          <w:sz w:val="28"/>
          <w:szCs w:val="28"/>
        </w:rPr>
        <w:t xml:space="preserve"> о выявленных нарушениях с указанием статей, частей, пунктов и подпунктов правовых актов, положения которых нарушены;</w:t>
      </w:r>
    </w:p>
    <w:p w14:paraId="551A5F94" w14:textId="6673403E" w:rsidR="008C6A73" w:rsidRPr="00FE0D35" w:rsidRDefault="00FE0D35" w:rsidP="00FE0D3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A73" w:rsidRPr="00FE0D35">
        <w:rPr>
          <w:rFonts w:ascii="Times New Roman" w:hAnsi="Times New Roman" w:cs="Times New Roman"/>
          <w:sz w:val="28"/>
          <w:szCs w:val="28"/>
        </w:rPr>
        <w:t>информаци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C6A73" w:rsidRPr="00FE0D35">
        <w:rPr>
          <w:rFonts w:ascii="Times New Roman" w:hAnsi="Times New Roman" w:cs="Times New Roman"/>
          <w:sz w:val="28"/>
          <w:szCs w:val="28"/>
        </w:rPr>
        <w:t xml:space="preserve"> о выявленных недостатках (с кратким описанием рисков возникновения нарушений в деятельности объекта контрольного мероприятия или иных негативных последствий);</w:t>
      </w:r>
    </w:p>
    <w:p w14:paraId="6FD180C9" w14:textId="6E747285" w:rsidR="008C6A73" w:rsidRPr="00FE0D35" w:rsidRDefault="00FE0D35" w:rsidP="00FE0D3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A73" w:rsidRPr="00FE0D35">
        <w:rPr>
          <w:rFonts w:ascii="Times New Roman" w:hAnsi="Times New Roman" w:cs="Times New Roman"/>
          <w:sz w:val="28"/>
          <w:szCs w:val="28"/>
        </w:rPr>
        <w:t>требования об устранении выявленных недостатков и нарушений, причин и условий выявленных нарушений;</w:t>
      </w:r>
    </w:p>
    <w:p w14:paraId="53469EEC" w14:textId="045A5D05" w:rsidR="008C6A73" w:rsidRPr="00FE0D35" w:rsidRDefault="00FE0D35" w:rsidP="00FE0D3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A73" w:rsidRPr="00FE0D35">
        <w:rPr>
          <w:rFonts w:ascii="Times New Roman" w:hAnsi="Times New Roman" w:cs="Times New Roman"/>
          <w:sz w:val="28"/>
          <w:szCs w:val="28"/>
        </w:rPr>
        <w:t>требования о принятии мер по возмещению причиненного государству ущерба (в случае его наличия) и привлечении к ответственности лиц, виновных в нарушении законодательства Российской Федерации;</w:t>
      </w:r>
    </w:p>
    <w:p w14:paraId="574B9FF8" w14:textId="16C8F64A" w:rsidR="008C6A73" w:rsidRPr="00FE0D35" w:rsidRDefault="00FE0D35" w:rsidP="00FE0D35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C6A73" w:rsidRPr="00FE0D35">
        <w:rPr>
          <w:rFonts w:ascii="Times New Roman" w:hAnsi="Times New Roman" w:cs="Times New Roman"/>
          <w:sz w:val="28"/>
          <w:szCs w:val="28"/>
        </w:rPr>
        <w:t xml:space="preserve">сроки представления руководителем объекта контрольного мероприятия или лицом, исполняющим его обязанности, информации о мерах, принятых по результатам выполнения представления </w:t>
      </w:r>
      <w:r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="008C6A73" w:rsidRPr="00FE0D35">
        <w:rPr>
          <w:rFonts w:ascii="Times New Roman" w:hAnsi="Times New Roman" w:cs="Times New Roman"/>
          <w:sz w:val="28"/>
          <w:szCs w:val="28"/>
        </w:rPr>
        <w:t>.</w:t>
      </w:r>
    </w:p>
    <w:p w14:paraId="0B44DDF0" w14:textId="13C8476A" w:rsidR="008C6A73" w:rsidRPr="00FE0D35" w:rsidRDefault="008C6A73" w:rsidP="00FE0D35">
      <w:pPr>
        <w:pStyle w:val="a8"/>
        <w:rPr>
          <w:rFonts w:ascii="Times New Roman" w:hAnsi="Times New Roman" w:cs="Times New Roman"/>
          <w:sz w:val="28"/>
          <w:szCs w:val="28"/>
        </w:rPr>
      </w:pPr>
      <w:r w:rsidRPr="00FE0D35">
        <w:rPr>
          <w:rFonts w:ascii="Times New Roman" w:hAnsi="Times New Roman" w:cs="Times New Roman"/>
          <w:sz w:val="28"/>
          <w:szCs w:val="28"/>
        </w:rPr>
        <w:t xml:space="preserve">Объем текстовой части представления </w:t>
      </w:r>
      <w:r w:rsidR="00FE0D35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FE0D35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зависит от количества и содержания выявленных недостатков и нарушений, но не должен превышать, как правило, пяти страниц.</w:t>
      </w:r>
    </w:p>
    <w:p w14:paraId="6C0308CA" w14:textId="13AFABC1" w:rsidR="008C6A73" w:rsidRPr="00FE0D35" w:rsidRDefault="008C6A73" w:rsidP="00FE0D35">
      <w:pPr>
        <w:pStyle w:val="a8"/>
        <w:rPr>
          <w:rFonts w:ascii="Times New Roman" w:hAnsi="Times New Roman" w:cs="Times New Roman"/>
          <w:sz w:val="28"/>
          <w:szCs w:val="28"/>
        </w:rPr>
      </w:pPr>
      <w:r w:rsidRPr="00FE0D35">
        <w:rPr>
          <w:rFonts w:ascii="Times New Roman" w:hAnsi="Times New Roman" w:cs="Times New Roman"/>
          <w:sz w:val="28"/>
          <w:szCs w:val="28"/>
        </w:rPr>
        <w:t xml:space="preserve">Проект представления </w:t>
      </w:r>
      <w:r w:rsidR="00FE0D35">
        <w:rPr>
          <w:rFonts w:ascii="Times New Roman" w:hAnsi="Times New Roman" w:cs="Times New Roman"/>
          <w:sz w:val="28"/>
          <w:szCs w:val="28"/>
        </w:rPr>
        <w:t xml:space="preserve">Контрольно-счетной комиссии </w:t>
      </w:r>
      <w:r w:rsidRPr="00FE0D35">
        <w:rPr>
          <w:rFonts w:ascii="Times New Roman" w:hAnsi="Times New Roman" w:cs="Times New Roman"/>
          <w:sz w:val="28"/>
          <w:szCs w:val="28"/>
        </w:rPr>
        <w:t>по результатам контрольного мероприятия подготавливает ответственный за проведение контрольного мероприятия.</w:t>
      </w:r>
    </w:p>
    <w:p w14:paraId="37F0899B" w14:textId="7042B44C" w:rsidR="008C6A73" w:rsidRPr="000B5AC2" w:rsidRDefault="008C6A73" w:rsidP="00FE0D35">
      <w:pPr>
        <w:pStyle w:val="a8"/>
        <w:rPr>
          <w:rFonts w:ascii="Times New Roman" w:hAnsi="Times New Roman" w:cs="Times New Roman"/>
          <w:sz w:val="28"/>
          <w:szCs w:val="28"/>
        </w:rPr>
      </w:pPr>
      <w:r w:rsidRPr="00FE0D35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FE0D35">
        <w:rPr>
          <w:rFonts w:ascii="Times New Roman" w:hAnsi="Times New Roman" w:cs="Times New Roman"/>
          <w:sz w:val="28"/>
          <w:szCs w:val="28"/>
        </w:rPr>
        <w:t>Контрольно-счетной комиссии</w:t>
      </w:r>
      <w:r w:rsidRPr="00FE0D35">
        <w:rPr>
          <w:rFonts w:ascii="Times New Roman" w:hAnsi="Times New Roman" w:cs="Times New Roman"/>
          <w:sz w:val="28"/>
          <w:szCs w:val="28"/>
        </w:rPr>
        <w:t xml:space="preserve"> по результатам контрольного мероприятия подписывается </w:t>
      </w:r>
      <w:r w:rsidR="00FE0D35">
        <w:rPr>
          <w:rFonts w:ascii="Times New Roman" w:hAnsi="Times New Roman" w:cs="Times New Roman"/>
          <w:sz w:val="28"/>
          <w:szCs w:val="28"/>
        </w:rPr>
        <w:t>председателем Контрольно-счетной комиссии Михайловского муниципального района</w:t>
      </w:r>
      <w:r w:rsidRPr="00FE0D35">
        <w:rPr>
          <w:rFonts w:ascii="Times New Roman" w:hAnsi="Times New Roman" w:cs="Times New Roman"/>
          <w:sz w:val="28"/>
          <w:szCs w:val="28"/>
        </w:rPr>
        <w:t>.</w:t>
      </w:r>
    </w:p>
    <w:p w14:paraId="3066BA85" w14:textId="4639E3A8" w:rsidR="00FE0562" w:rsidRPr="00E7478F" w:rsidRDefault="00E7478F" w:rsidP="00A3646F">
      <w:pPr>
        <w:pStyle w:val="a8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E611E">
        <w:rPr>
          <w:rFonts w:ascii="Times New Roman" w:hAnsi="Times New Roman" w:cs="Times New Roman"/>
          <w:sz w:val="28"/>
          <w:szCs w:val="28"/>
        </w:rPr>
        <w:t xml:space="preserve">   </w:t>
      </w:r>
      <w:r w:rsidR="00A3646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62">
        <w:rPr>
          <w:rFonts w:ascii="Times New Roman" w:hAnsi="Times New Roman" w:cs="Times New Roman"/>
          <w:sz w:val="28"/>
          <w:szCs w:val="28"/>
        </w:rPr>
        <w:t>1.4</w:t>
      </w:r>
      <w:r w:rsidR="00A3646F">
        <w:rPr>
          <w:rFonts w:ascii="Times New Roman" w:hAnsi="Times New Roman" w:cs="Times New Roman"/>
          <w:sz w:val="28"/>
          <w:szCs w:val="28"/>
        </w:rPr>
        <w:t>.</w:t>
      </w:r>
      <w:r w:rsidR="00FE056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Пункт 6.11 Стандарта дополнить подпунктом 6.11.2.</w:t>
      </w:r>
      <w:r w:rsidR="0013548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следующего содержания</w:t>
      </w:r>
      <w:r w:rsidR="00FE056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</w:t>
      </w:r>
      <w:r w:rsidR="00FE0562" w:rsidRPr="00E7478F">
        <w:rPr>
          <w:rFonts w:ascii="Times New Roman" w:hAnsi="Times New Roman" w:cs="Times New Roman"/>
          <w:sz w:val="28"/>
          <w:szCs w:val="28"/>
        </w:rPr>
        <w:t xml:space="preserve">Предписание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E0562" w:rsidRPr="00E7478F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FE0562" w:rsidRPr="00E7478F">
        <w:rPr>
          <w:rFonts w:ascii="Times New Roman" w:hAnsi="Times New Roman" w:cs="Times New Roman"/>
          <w:sz w:val="28"/>
          <w:szCs w:val="28"/>
        </w:rPr>
        <w:t>, содержащи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FE0562" w:rsidRPr="00E7478F">
        <w:rPr>
          <w:rFonts w:ascii="Times New Roman" w:hAnsi="Times New Roman" w:cs="Times New Roman"/>
          <w:sz w:val="28"/>
          <w:szCs w:val="28"/>
        </w:rPr>
        <w:t xml:space="preserve"> обязательные для исполнения требования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FE0562" w:rsidRPr="00E7478F">
        <w:rPr>
          <w:rFonts w:ascii="Times New Roman" w:hAnsi="Times New Roman" w:cs="Times New Roman"/>
          <w:sz w:val="28"/>
          <w:szCs w:val="28"/>
        </w:rPr>
        <w:t>, направляе</w:t>
      </w:r>
      <w:r>
        <w:rPr>
          <w:rFonts w:ascii="Times New Roman" w:hAnsi="Times New Roman" w:cs="Times New Roman"/>
          <w:sz w:val="28"/>
          <w:szCs w:val="28"/>
        </w:rPr>
        <w:t>тся</w:t>
      </w:r>
      <w:r w:rsidR="00FE0562" w:rsidRPr="00E7478F">
        <w:rPr>
          <w:rFonts w:ascii="Times New Roman" w:hAnsi="Times New Roman" w:cs="Times New Roman"/>
          <w:sz w:val="28"/>
          <w:szCs w:val="28"/>
        </w:rPr>
        <w:t xml:space="preserve"> руководителю объекта контрольного мероприятия в случаях:</w:t>
      </w:r>
    </w:p>
    <w:p w14:paraId="700E5FB3" w14:textId="35DF6EA8" w:rsidR="00FE0562" w:rsidRPr="00E7478F" w:rsidRDefault="008E611E" w:rsidP="00A3646F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646F">
        <w:rPr>
          <w:rFonts w:ascii="Times New Roman" w:hAnsi="Times New Roman" w:cs="Times New Roman"/>
          <w:sz w:val="28"/>
          <w:szCs w:val="28"/>
        </w:rPr>
        <w:t xml:space="preserve"> </w:t>
      </w:r>
      <w:r w:rsidR="00FE0562" w:rsidRPr="00E7478F">
        <w:rPr>
          <w:rFonts w:ascii="Times New Roman" w:hAnsi="Times New Roman" w:cs="Times New Roman"/>
          <w:sz w:val="28"/>
          <w:szCs w:val="28"/>
        </w:rPr>
        <w:t>создания препятствий для проведения контрольного мероприятия;</w:t>
      </w:r>
    </w:p>
    <w:p w14:paraId="727A38A1" w14:textId="0E072BC6" w:rsidR="00FE0562" w:rsidRPr="00E7478F" w:rsidRDefault="00A3646F" w:rsidP="00A364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8E611E">
        <w:rPr>
          <w:rFonts w:ascii="Times New Roman" w:hAnsi="Times New Roman" w:cs="Times New Roman"/>
          <w:sz w:val="28"/>
          <w:szCs w:val="28"/>
        </w:rPr>
        <w:t>-</w:t>
      </w:r>
      <w:r w:rsidR="00452869">
        <w:rPr>
          <w:rFonts w:ascii="Times New Roman" w:hAnsi="Times New Roman" w:cs="Times New Roman"/>
          <w:sz w:val="28"/>
          <w:szCs w:val="28"/>
        </w:rPr>
        <w:t xml:space="preserve"> </w:t>
      </w:r>
      <w:r w:rsidR="00FE0562" w:rsidRPr="00E7478F">
        <w:rPr>
          <w:rFonts w:ascii="Times New Roman" w:hAnsi="Times New Roman" w:cs="Times New Roman"/>
          <w:sz w:val="28"/>
          <w:szCs w:val="28"/>
        </w:rPr>
        <w:t>выявления в ходе контрольного мероприятия нарушений, требующих безотлагательных мер по их пресечению и предупреждению.</w:t>
      </w:r>
    </w:p>
    <w:p w14:paraId="55DB7A30" w14:textId="4426FC28" w:rsidR="00FE0562" w:rsidRPr="008E611E" w:rsidRDefault="00452869" w:rsidP="00A3646F">
      <w:pPr>
        <w:pStyle w:val="a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E0562" w:rsidRPr="00E7478F">
        <w:rPr>
          <w:rFonts w:ascii="Times New Roman" w:hAnsi="Times New Roman" w:cs="Times New Roman"/>
          <w:sz w:val="28"/>
          <w:szCs w:val="28"/>
        </w:rPr>
        <w:t xml:space="preserve">Предписание Контрольно-счетной </w:t>
      </w:r>
      <w:r w:rsidR="008E611E">
        <w:rPr>
          <w:rFonts w:ascii="Times New Roman" w:hAnsi="Times New Roman" w:cs="Times New Roman"/>
          <w:sz w:val="28"/>
          <w:szCs w:val="28"/>
        </w:rPr>
        <w:t>комиссии</w:t>
      </w:r>
      <w:r w:rsidR="00FE0562" w:rsidRPr="00E7478F">
        <w:rPr>
          <w:rFonts w:ascii="Times New Roman" w:hAnsi="Times New Roman" w:cs="Times New Roman"/>
          <w:sz w:val="28"/>
          <w:szCs w:val="28"/>
        </w:rPr>
        <w:t xml:space="preserve"> по фактам создания на объекте контрольного мероприятия препятствий </w:t>
      </w:r>
      <w:r w:rsidR="00FE0562" w:rsidRPr="008E611E">
        <w:rPr>
          <w:rStyle w:val="61"/>
          <w:rFonts w:eastAsiaTheme="minorHAnsi"/>
          <w:b w:val="0"/>
          <w:bCs w:val="0"/>
        </w:rPr>
        <w:t>в проведении контрольного мероприятия должно содержать:</w:t>
      </w:r>
    </w:p>
    <w:p w14:paraId="00F4503B" w14:textId="6571AD9C" w:rsidR="008E611E" w:rsidRPr="008E611E" w:rsidRDefault="00452869" w:rsidP="00A364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61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E0562" w:rsidRPr="00E7478F">
        <w:rPr>
          <w:rFonts w:ascii="Times New Roman" w:hAnsi="Times New Roman" w:cs="Times New Roman"/>
          <w:sz w:val="28"/>
          <w:szCs w:val="28"/>
        </w:rPr>
        <w:t>исходные данные о контрольном мероприятии (основание для его проведения, наименование контрольного мероприятия, наименование</w:t>
      </w:r>
      <w:r w:rsidR="00C7036C">
        <w:rPr>
          <w:rFonts w:ascii="Times New Roman" w:hAnsi="Times New Roman" w:cs="Times New Roman"/>
          <w:sz w:val="28"/>
          <w:szCs w:val="28"/>
        </w:rPr>
        <w:t xml:space="preserve"> </w:t>
      </w:r>
      <w:r w:rsidR="008E611E" w:rsidRPr="008E611E">
        <w:rPr>
          <w:rFonts w:ascii="Times New Roman" w:hAnsi="Times New Roman" w:cs="Times New Roman"/>
          <w:sz w:val="28"/>
          <w:szCs w:val="28"/>
        </w:rPr>
        <w:t xml:space="preserve">объекта контрольного мероприятия и проверяемый период при их отсутствии </w:t>
      </w:r>
      <w:r w:rsidR="008E611E" w:rsidRPr="008E611E">
        <w:rPr>
          <w:rFonts w:ascii="Times New Roman" w:hAnsi="Times New Roman" w:cs="Times New Roman"/>
          <w:sz w:val="28"/>
          <w:szCs w:val="28"/>
        </w:rPr>
        <w:lastRenderedPageBreak/>
        <w:t>в наименовании контрольного мероприятия, а также сроки проведения контрольного мероприятия);</w:t>
      </w:r>
    </w:p>
    <w:p w14:paraId="37B6918B" w14:textId="7E7A9346" w:rsidR="008E611E" w:rsidRPr="008E611E" w:rsidRDefault="00C7036C" w:rsidP="00A364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61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11E" w:rsidRPr="008E611E">
        <w:rPr>
          <w:rFonts w:ascii="Times New Roman" w:hAnsi="Times New Roman" w:cs="Times New Roman"/>
          <w:sz w:val="28"/>
          <w:szCs w:val="28"/>
        </w:rPr>
        <w:t xml:space="preserve">конкретные факты создания на объекте контрольного мероприятия препятствий должностным лицам Контрольно-счетной </w:t>
      </w:r>
      <w:r w:rsidR="008E611E">
        <w:rPr>
          <w:rFonts w:ascii="Times New Roman" w:hAnsi="Times New Roman" w:cs="Times New Roman"/>
          <w:sz w:val="28"/>
          <w:szCs w:val="28"/>
        </w:rPr>
        <w:t>комиссии</w:t>
      </w:r>
      <w:r w:rsidR="008E611E" w:rsidRPr="008E611E">
        <w:rPr>
          <w:rFonts w:ascii="Times New Roman" w:hAnsi="Times New Roman" w:cs="Times New Roman"/>
          <w:sz w:val="28"/>
          <w:szCs w:val="28"/>
        </w:rPr>
        <w:t xml:space="preserve"> в проведении контрольного мероприятия;</w:t>
      </w:r>
    </w:p>
    <w:p w14:paraId="71FA5E7B" w14:textId="6A13E02E" w:rsidR="008E611E" w:rsidRPr="008E611E" w:rsidRDefault="00C7036C" w:rsidP="00A364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E61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11E" w:rsidRPr="008E611E">
        <w:rPr>
          <w:rFonts w:ascii="Times New Roman" w:hAnsi="Times New Roman" w:cs="Times New Roman"/>
          <w:sz w:val="28"/>
          <w:szCs w:val="28"/>
        </w:rPr>
        <w:t>требование незамедлительного устранения указанных препятствий в проведении контрольного мероприятия и принятия мер в отношении должностных лиц объекта контрольного мероприятия, препятствующих работе аудиторов (инспекторов);</w:t>
      </w:r>
    </w:p>
    <w:p w14:paraId="2D0789F3" w14:textId="178C3F72" w:rsidR="008E611E" w:rsidRPr="008E611E" w:rsidRDefault="008E611E" w:rsidP="00C7036C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36C">
        <w:rPr>
          <w:rFonts w:ascii="Times New Roman" w:hAnsi="Times New Roman" w:cs="Times New Roman"/>
          <w:sz w:val="28"/>
          <w:szCs w:val="28"/>
        </w:rPr>
        <w:t xml:space="preserve"> </w:t>
      </w:r>
      <w:r w:rsidRPr="008E611E">
        <w:rPr>
          <w:rFonts w:ascii="Times New Roman" w:hAnsi="Times New Roman" w:cs="Times New Roman"/>
          <w:sz w:val="28"/>
          <w:szCs w:val="28"/>
        </w:rPr>
        <w:t xml:space="preserve">срок исполнения предписания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Pr="008E611E">
        <w:rPr>
          <w:rFonts w:ascii="Times New Roman" w:hAnsi="Times New Roman" w:cs="Times New Roman"/>
          <w:sz w:val="28"/>
          <w:szCs w:val="28"/>
        </w:rPr>
        <w:t>.</w:t>
      </w:r>
    </w:p>
    <w:p w14:paraId="69EB85F0" w14:textId="0CD3E334" w:rsidR="008E611E" w:rsidRPr="008E611E" w:rsidRDefault="008E611E" w:rsidP="00C7036C">
      <w:pPr>
        <w:pStyle w:val="a8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611E">
        <w:rPr>
          <w:rStyle w:val="21"/>
          <w:rFonts w:eastAsiaTheme="minorHAnsi"/>
          <w:b w:val="0"/>
          <w:bCs w:val="0"/>
        </w:rPr>
        <w:t xml:space="preserve">Предписание Контрольно-счетной </w:t>
      </w:r>
      <w:r>
        <w:rPr>
          <w:rStyle w:val="21"/>
          <w:rFonts w:eastAsiaTheme="minorHAnsi"/>
          <w:b w:val="0"/>
          <w:bCs w:val="0"/>
        </w:rPr>
        <w:t>комиссии</w:t>
      </w:r>
      <w:r w:rsidRPr="008E611E">
        <w:rPr>
          <w:rStyle w:val="21"/>
          <w:rFonts w:eastAsiaTheme="minorHAnsi"/>
          <w:b w:val="0"/>
          <w:bCs w:val="0"/>
        </w:rPr>
        <w:t xml:space="preserve"> по фактам выявленных на объекте контрольного мероприятия нарушений,</w:t>
      </w:r>
      <w:r w:rsidRPr="008E611E">
        <w:rPr>
          <w:rStyle w:val="21"/>
          <w:rFonts w:eastAsiaTheme="minorHAnsi"/>
        </w:rPr>
        <w:t xml:space="preserve"> </w:t>
      </w:r>
      <w:r w:rsidRPr="008E611E">
        <w:rPr>
          <w:rFonts w:ascii="Times New Roman" w:hAnsi="Times New Roman" w:cs="Times New Roman"/>
          <w:sz w:val="28"/>
          <w:szCs w:val="28"/>
        </w:rPr>
        <w:t>требующих принятия мер по их устранению и безотлагательного пресечения противоправных действий, (в том числе, в случае неведения или запущенности бюджетного или бухгалтерского учета объектом контрольного мероприятия) должно содержать:</w:t>
      </w:r>
    </w:p>
    <w:p w14:paraId="0B7E2853" w14:textId="6C593894" w:rsidR="008E611E" w:rsidRPr="008E611E" w:rsidRDefault="00C7036C" w:rsidP="00A3646F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E611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11E" w:rsidRPr="008E611E">
        <w:rPr>
          <w:rFonts w:ascii="Times New Roman" w:hAnsi="Times New Roman" w:cs="Times New Roman"/>
          <w:sz w:val="28"/>
          <w:szCs w:val="28"/>
        </w:rPr>
        <w:t>исходные данные о контрольном мероприятии (основание для его проведения, наименование контрольного мероприятия, наименование объекта контрольного мероприятия и проверяемый период при их отсутствии в наименовании контрольного мероприятия, а также срок проведения контрольного мероприятия);</w:t>
      </w:r>
    </w:p>
    <w:p w14:paraId="01DDAD5B" w14:textId="35DC855F" w:rsidR="008E611E" w:rsidRPr="008E611E" w:rsidRDefault="008E611E" w:rsidP="00C7036C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36C">
        <w:rPr>
          <w:rFonts w:ascii="Times New Roman" w:hAnsi="Times New Roman" w:cs="Times New Roman"/>
          <w:sz w:val="28"/>
          <w:szCs w:val="28"/>
        </w:rPr>
        <w:t xml:space="preserve"> </w:t>
      </w:r>
      <w:r w:rsidRPr="008E611E">
        <w:rPr>
          <w:rFonts w:ascii="Times New Roman" w:hAnsi="Times New Roman" w:cs="Times New Roman"/>
          <w:sz w:val="28"/>
          <w:szCs w:val="28"/>
        </w:rPr>
        <w:t>нарушения, выявленные на объекте в ходе проведения контрольного мероприятия, с указанием статей законов и (или) пунктов иных нормативных правовых актов, требования которых нарушены;</w:t>
      </w:r>
    </w:p>
    <w:p w14:paraId="30502E30" w14:textId="67F54DDF" w:rsidR="008E611E" w:rsidRPr="008E611E" w:rsidRDefault="008E611E" w:rsidP="00C7036C">
      <w:pPr>
        <w:pStyle w:val="a8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36C">
        <w:rPr>
          <w:rFonts w:ascii="Times New Roman" w:hAnsi="Times New Roman" w:cs="Times New Roman"/>
          <w:sz w:val="28"/>
          <w:szCs w:val="28"/>
        </w:rPr>
        <w:t xml:space="preserve"> </w:t>
      </w:r>
      <w:r w:rsidRPr="008E611E">
        <w:rPr>
          <w:rFonts w:ascii="Times New Roman" w:hAnsi="Times New Roman" w:cs="Times New Roman"/>
          <w:sz w:val="28"/>
          <w:szCs w:val="28"/>
        </w:rPr>
        <w:t>требование о безотлагательном пресечении и незамедлительном устранении выявленных нарушений;</w:t>
      </w:r>
    </w:p>
    <w:p w14:paraId="3B24C93A" w14:textId="5CB6CF98" w:rsidR="00FE0562" w:rsidRPr="005B026D" w:rsidRDefault="008D3B66" w:rsidP="00C7036C">
      <w:pPr>
        <w:pStyle w:val="a8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5B026D">
        <w:rPr>
          <w:rFonts w:ascii="Times New Roman" w:hAnsi="Times New Roman" w:cs="Times New Roman"/>
          <w:sz w:val="28"/>
          <w:szCs w:val="28"/>
        </w:rPr>
        <w:t xml:space="preserve"> </w:t>
      </w:r>
      <w:r w:rsidR="001E0FFC" w:rsidRPr="005B026D">
        <w:rPr>
          <w:rFonts w:ascii="Times New Roman" w:hAnsi="Times New Roman" w:cs="Times New Roman"/>
          <w:sz w:val="28"/>
          <w:szCs w:val="28"/>
        </w:rPr>
        <w:t>-</w:t>
      </w:r>
      <w:r w:rsidRPr="005B026D">
        <w:rPr>
          <w:rFonts w:ascii="Times New Roman" w:hAnsi="Times New Roman" w:cs="Times New Roman"/>
          <w:sz w:val="28"/>
          <w:szCs w:val="28"/>
        </w:rPr>
        <w:t xml:space="preserve"> </w:t>
      </w:r>
      <w:r w:rsidR="001E0FFC" w:rsidRPr="005B026D">
        <w:rPr>
          <w:rFonts w:ascii="Times New Roman" w:hAnsi="Times New Roman" w:cs="Times New Roman"/>
          <w:sz w:val="28"/>
          <w:szCs w:val="28"/>
        </w:rPr>
        <w:t>требование о восстановлении бюджетного или бухгалтерского учета в случаях</w:t>
      </w:r>
      <w:r w:rsidRPr="005B026D">
        <w:rPr>
          <w:rFonts w:ascii="Times New Roman" w:hAnsi="Times New Roman" w:cs="Times New Roman"/>
          <w:sz w:val="28"/>
          <w:szCs w:val="28"/>
        </w:rPr>
        <w:t xml:space="preserve">  </w:t>
      </w:r>
      <w:r w:rsidR="001E0FFC" w:rsidRPr="005B026D">
        <w:rPr>
          <w:rFonts w:ascii="Times New Roman" w:hAnsi="Times New Roman" w:cs="Times New Roman"/>
          <w:sz w:val="28"/>
          <w:szCs w:val="28"/>
        </w:rPr>
        <w:t>отсутствия или нарушения правил бюджетного или бухгалтерского учета на объекте контроля;</w:t>
      </w:r>
      <w:r w:rsidRPr="005B0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E3AB8" w:rsidRPr="005B026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A79D1C8" w14:textId="6463E1F2" w:rsidR="001E0FFC" w:rsidRPr="005B026D" w:rsidRDefault="00C7036C" w:rsidP="00C703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06804426"/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E1C63" w:rsidRPr="005B026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FFC" w:rsidRPr="005B026D">
        <w:rPr>
          <w:rFonts w:ascii="Times New Roman" w:hAnsi="Times New Roman" w:cs="Times New Roman"/>
          <w:sz w:val="28"/>
          <w:szCs w:val="28"/>
        </w:rPr>
        <w:t xml:space="preserve">срок исполнения предписания Контрольно-счетной </w:t>
      </w:r>
      <w:r w:rsidR="009E1C63" w:rsidRPr="005B026D">
        <w:rPr>
          <w:rFonts w:ascii="Times New Roman" w:hAnsi="Times New Roman" w:cs="Times New Roman"/>
          <w:sz w:val="28"/>
          <w:szCs w:val="28"/>
        </w:rPr>
        <w:t>комиссии</w:t>
      </w:r>
      <w:r w:rsidR="001E0FFC" w:rsidRPr="005B026D">
        <w:rPr>
          <w:rFonts w:ascii="Times New Roman" w:hAnsi="Times New Roman" w:cs="Times New Roman"/>
          <w:sz w:val="28"/>
          <w:szCs w:val="28"/>
        </w:rPr>
        <w:t>.</w:t>
      </w:r>
    </w:p>
    <w:p w14:paraId="0CF47B00" w14:textId="66DFE072" w:rsidR="001E0FFC" w:rsidRPr="005B026D" w:rsidRDefault="00C7036C" w:rsidP="00C703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0FFC" w:rsidRPr="005B026D">
        <w:rPr>
          <w:rFonts w:ascii="Times New Roman" w:hAnsi="Times New Roman" w:cs="Times New Roman"/>
          <w:sz w:val="28"/>
          <w:szCs w:val="28"/>
        </w:rPr>
        <w:t xml:space="preserve">Предписание Контрольно-счетной </w:t>
      </w:r>
      <w:r w:rsidR="00450284" w:rsidRPr="005B026D">
        <w:rPr>
          <w:rFonts w:ascii="Times New Roman" w:hAnsi="Times New Roman" w:cs="Times New Roman"/>
          <w:sz w:val="28"/>
          <w:szCs w:val="28"/>
        </w:rPr>
        <w:t>комиссии</w:t>
      </w:r>
      <w:r w:rsidR="001E0FFC" w:rsidRPr="005B026D">
        <w:rPr>
          <w:rFonts w:ascii="Times New Roman" w:hAnsi="Times New Roman" w:cs="Times New Roman"/>
          <w:sz w:val="28"/>
          <w:szCs w:val="28"/>
        </w:rPr>
        <w:t xml:space="preserve"> подписывается председателем Контрольно-счетной </w:t>
      </w:r>
      <w:r w:rsidR="009E1C63" w:rsidRPr="005B026D">
        <w:rPr>
          <w:rFonts w:ascii="Times New Roman" w:hAnsi="Times New Roman" w:cs="Times New Roman"/>
          <w:sz w:val="28"/>
          <w:szCs w:val="28"/>
        </w:rPr>
        <w:t>комиссии.</w:t>
      </w:r>
    </w:p>
    <w:p w14:paraId="1A1F7510" w14:textId="35B265F5" w:rsidR="001E0FFC" w:rsidRPr="005B026D" w:rsidRDefault="00C7036C" w:rsidP="00C703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0FFC" w:rsidRPr="005B026D">
        <w:rPr>
          <w:rFonts w:ascii="Times New Roman" w:hAnsi="Times New Roman" w:cs="Times New Roman"/>
          <w:sz w:val="28"/>
          <w:szCs w:val="28"/>
        </w:rPr>
        <w:t xml:space="preserve">Предписание Контрольно-счетной </w:t>
      </w:r>
      <w:r w:rsidR="009E1C63" w:rsidRPr="005B026D">
        <w:rPr>
          <w:rFonts w:ascii="Times New Roman" w:hAnsi="Times New Roman" w:cs="Times New Roman"/>
          <w:sz w:val="28"/>
          <w:szCs w:val="28"/>
        </w:rPr>
        <w:t>комиссии</w:t>
      </w:r>
      <w:r w:rsidR="001E0FFC" w:rsidRPr="005B026D">
        <w:rPr>
          <w:rFonts w:ascii="Times New Roman" w:hAnsi="Times New Roman" w:cs="Times New Roman"/>
          <w:sz w:val="28"/>
          <w:szCs w:val="28"/>
        </w:rPr>
        <w:t xml:space="preserve"> должно быть исполнено в установленные в нем сроки.</w:t>
      </w:r>
    </w:p>
    <w:p w14:paraId="43DA93EB" w14:textId="0F2E18C9" w:rsidR="001E0FFC" w:rsidRPr="005B026D" w:rsidRDefault="00C7036C" w:rsidP="00C703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0FFC" w:rsidRPr="005B026D">
        <w:rPr>
          <w:rFonts w:ascii="Times New Roman" w:hAnsi="Times New Roman" w:cs="Times New Roman"/>
          <w:sz w:val="28"/>
          <w:szCs w:val="28"/>
        </w:rPr>
        <w:t xml:space="preserve">Срок выполнения предписания может быть продлен по решению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E0FFC" w:rsidRPr="005B026D">
        <w:rPr>
          <w:rFonts w:ascii="Times New Roman" w:hAnsi="Times New Roman" w:cs="Times New Roman"/>
          <w:sz w:val="28"/>
          <w:szCs w:val="28"/>
        </w:rPr>
        <w:t xml:space="preserve">Контрольно-счетной </w:t>
      </w:r>
      <w:r w:rsidR="009E1C63" w:rsidRPr="005B026D">
        <w:rPr>
          <w:rFonts w:ascii="Times New Roman" w:hAnsi="Times New Roman" w:cs="Times New Roman"/>
          <w:sz w:val="28"/>
          <w:szCs w:val="28"/>
        </w:rPr>
        <w:t>комиссии</w:t>
      </w:r>
      <w:r w:rsidR="001E0FFC" w:rsidRPr="005B026D">
        <w:rPr>
          <w:rFonts w:ascii="Times New Roman" w:hAnsi="Times New Roman" w:cs="Times New Roman"/>
          <w:sz w:val="28"/>
          <w:szCs w:val="28"/>
        </w:rPr>
        <w:t>, но не более одного раза.</w:t>
      </w:r>
    </w:p>
    <w:p w14:paraId="72352A44" w14:textId="76797D4E" w:rsidR="001E0FFC" w:rsidRPr="005B026D" w:rsidRDefault="00C7036C" w:rsidP="00C703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0FFC" w:rsidRPr="005B026D">
        <w:rPr>
          <w:rFonts w:ascii="Times New Roman" w:hAnsi="Times New Roman" w:cs="Times New Roman"/>
          <w:sz w:val="28"/>
          <w:szCs w:val="28"/>
        </w:rPr>
        <w:t>Невыполнение в установленный срок предписания Контрольно</w:t>
      </w:r>
      <w:r w:rsidR="009E1C63" w:rsidRPr="005B026D">
        <w:rPr>
          <w:rFonts w:ascii="Times New Roman" w:hAnsi="Times New Roman" w:cs="Times New Roman"/>
          <w:sz w:val="28"/>
          <w:szCs w:val="28"/>
        </w:rPr>
        <w:t>-</w:t>
      </w:r>
      <w:r w:rsidR="001E0FFC" w:rsidRPr="005B026D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9E1C63" w:rsidRPr="005B026D">
        <w:rPr>
          <w:rFonts w:ascii="Times New Roman" w:hAnsi="Times New Roman" w:cs="Times New Roman"/>
          <w:sz w:val="28"/>
          <w:szCs w:val="28"/>
        </w:rPr>
        <w:t>комиссии</w:t>
      </w:r>
      <w:r w:rsidR="001E0FFC" w:rsidRPr="005B026D">
        <w:rPr>
          <w:rFonts w:ascii="Times New Roman" w:hAnsi="Times New Roman" w:cs="Times New Roman"/>
          <w:sz w:val="28"/>
          <w:szCs w:val="28"/>
        </w:rPr>
        <w:t xml:space="preserve"> влечет за собой административную ответственность, установленную стать</w:t>
      </w:r>
      <w:r w:rsidR="00E66024" w:rsidRPr="005B026D">
        <w:rPr>
          <w:rFonts w:ascii="Times New Roman" w:hAnsi="Times New Roman" w:cs="Times New Roman"/>
          <w:sz w:val="28"/>
          <w:szCs w:val="28"/>
        </w:rPr>
        <w:t>ей</w:t>
      </w:r>
      <w:r w:rsidR="001E0FFC" w:rsidRPr="005B026D">
        <w:rPr>
          <w:rFonts w:ascii="Times New Roman" w:hAnsi="Times New Roman" w:cs="Times New Roman"/>
          <w:sz w:val="28"/>
          <w:szCs w:val="28"/>
        </w:rPr>
        <w:t xml:space="preserve"> 19.5 Кодекса Российской Федерации об административных правонарушениях.</w:t>
      </w:r>
    </w:p>
    <w:p w14:paraId="781D12DF" w14:textId="70FBC422" w:rsidR="0005526E" w:rsidRPr="0005526E" w:rsidRDefault="0005526E" w:rsidP="00C703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</w:t>
      </w:r>
      <w:bookmarkStart w:id="1" w:name="bookmark20"/>
      <w:r w:rsidR="00C7036C" w:rsidRPr="00C7036C">
        <w:rPr>
          <w:rFonts w:ascii="Times New Roman" w:hAnsi="Times New Roman" w:cs="Times New Roman"/>
          <w:sz w:val="28"/>
          <w:szCs w:val="28"/>
        </w:rPr>
        <w:t>1</w:t>
      </w:r>
      <w:r w:rsidRPr="00C7036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5.</w:t>
      </w:r>
      <w:r w:rsidR="00FD69D8" w:rsidRPr="00FD69D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FD69D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Пункт 6.11 Стандарта дополнить подпунктом 6.11.3.</w:t>
      </w:r>
      <w:r w:rsidR="0013548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следующего содержания</w:t>
      </w:r>
      <w:r w:rsidR="00FD69D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</w:t>
      </w:r>
      <w:r w:rsidRPr="0005526E">
        <w:rPr>
          <w:rFonts w:ascii="Times New Roman" w:hAnsi="Times New Roman" w:cs="Times New Roman"/>
          <w:sz w:val="28"/>
          <w:szCs w:val="28"/>
        </w:rPr>
        <w:t xml:space="preserve">Уведомление Контрольно-счетной </w:t>
      </w:r>
      <w:r w:rsidR="005311A1">
        <w:rPr>
          <w:rFonts w:ascii="Times New Roman" w:hAnsi="Times New Roman" w:cs="Times New Roman"/>
          <w:sz w:val="28"/>
          <w:szCs w:val="28"/>
        </w:rPr>
        <w:t>комиссии</w:t>
      </w:r>
      <w:r w:rsidRPr="0005526E">
        <w:rPr>
          <w:rFonts w:ascii="Times New Roman" w:hAnsi="Times New Roman" w:cs="Times New Roman"/>
          <w:sz w:val="28"/>
          <w:szCs w:val="28"/>
        </w:rPr>
        <w:t xml:space="preserve"> о применении бюджетных мер принуждения.</w:t>
      </w:r>
      <w:bookmarkEnd w:id="1"/>
    </w:p>
    <w:p w14:paraId="0E69F3DE" w14:textId="3E14DA64" w:rsidR="0005526E" w:rsidRPr="0005526E" w:rsidRDefault="00C7036C" w:rsidP="00C703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526E" w:rsidRPr="0005526E">
        <w:rPr>
          <w:rFonts w:ascii="Times New Roman" w:hAnsi="Times New Roman" w:cs="Times New Roman"/>
          <w:sz w:val="28"/>
          <w:szCs w:val="28"/>
        </w:rPr>
        <w:t xml:space="preserve">В случае выявления в ходе контрольного мероприятия на объекте бюджетных нарушений председатель Контрольно-счетной </w:t>
      </w:r>
      <w:r w:rsidR="005311A1">
        <w:rPr>
          <w:rFonts w:ascii="Times New Roman" w:hAnsi="Times New Roman" w:cs="Times New Roman"/>
          <w:sz w:val="28"/>
          <w:szCs w:val="28"/>
        </w:rPr>
        <w:t>комиссии</w:t>
      </w:r>
      <w:r w:rsidR="0005526E" w:rsidRPr="0005526E">
        <w:rPr>
          <w:rFonts w:ascii="Times New Roman" w:hAnsi="Times New Roman" w:cs="Times New Roman"/>
          <w:sz w:val="28"/>
          <w:szCs w:val="28"/>
        </w:rPr>
        <w:t xml:space="preserve"> </w:t>
      </w:r>
      <w:r w:rsidR="0005526E" w:rsidRPr="0005526E">
        <w:rPr>
          <w:rFonts w:ascii="Times New Roman" w:hAnsi="Times New Roman" w:cs="Times New Roman"/>
          <w:sz w:val="28"/>
          <w:szCs w:val="28"/>
        </w:rPr>
        <w:lastRenderedPageBreak/>
        <w:t>направляет в соответствующий финансовый орган уведомление о применении бюджетных мер принуждения.</w:t>
      </w:r>
    </w:p>
    <w:p w14:paraId="11BD530F" w14:textId="410AFA3B" w:rsidR="0005526E" w:rsidRPr="0005526E" w:rsidRDefault="00C7036C" w:rsidP="00C703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526E" w:rsidRPr="0005526E">
        <w:rPr>
          <w:rFonts w:ascii="Times New Roman" w:hAnsi="Times New Roman" w:cs="Times New Roman"/>
          <w:sz w:val="28"/>
          <w:szCs w:val="28"/>
        </w:rPr>
        <w:t xml:space="preserve">Должностные лица Контрольно-счетной </w:t>
      </w:r>
      <w:r w:rsidR="005311A1">
        <w:rPr>
          <w:rFonts w:ascii="Times New Roman" w:hAnsi="Times New Roman" w:cs="Times New Roman"/>
          <w:sz w:val="28"/>
          <w:szCs w:val="28"/>
        </w:rPr>
        <w:t>комиссии</w:t>
      </w:r>
      <w:r w:rsidR="0005526E" w:rsidRPr="0005526E">
        <w:rPr>
          <w:rFonts w:ascii="Times New Roman" w:hAnsi="Times New Roman" w:cs="Times New Roman"/>
          <w:sz w:val="28"/>
          <w:szCs w:val="28"/>
        </w:rPr>
        <w:t xml:space="preserve"> готовят проект уведомления о применении бюджетных мер принуждения</w:t>
      </w:r>
      <w:r w:rsidR="005311A1">
        <w:rPr>
          <w:rFonts w:ascii="Times New Roman" w:hAnsi="Times New Roman" w:cs="Times New Roman"/>
          <w:sz w:val="28"/>
          <w:szCs w:val="28"/>
        </w:rPr>
        <w:t>.</w:t>
      </w:r>
      <w:r w:rsidR="0005526E" w:rsidRPr="0005526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281DE6" w14:textId="5D2E8359" w:rsidR="0005526E" w:rsidRPr="0005526E" w:rsidRDefault="00C7036C" w:rsidP="00C703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5526E" w:rsidRPr="0005526E">
        <w:rPr>
          <w:rFonts w:ascii="Times New Roman" w:hAnsi="Times New Roman" w:cs="Times New Roman"/>
          <w:sz w:val="28"/>
          <w:szCs w:val="28"/>
        </w:rPr>
        <w:t xml:space="preserve">Контрольно-счетная </w:t>
      </w:r>
      <w:r w:rsidR="005311A1">
        <w:rPr>
          <w:rFonts w:ascii="Times New Roman" w:hAnsi="Times New Roman" w:cs="Times New Roman"/>
          <w:sz w:val="28"/>
          <w:szCs w:val="28"/>
        </w:rPr>
        <w:t>комиссия</w:t>
      </w:r>
      <w:r w:rsidR="0005526E" w:rsidRPr="0005526E">
        <w:rPr>
          <w:rFonts w:ascii="Times New Roman" w:hAnsi="Times New Roman" w:cs="Times New Roman"/>
          <w:sz w:val="28"/>
          <w:szCs w:val="28"/>
        </w:rPr>
        <w:t xml:space="preserve"> направляет уведомление о применении бюджетных мер принуждения за подписью председателя Контрольно</w:t>
      </w:r>
      <w:r w:rsidR="005311A1">
        <w:rPr>
          <w:rFonts w:ascii="Times New Roman" w:hAnsi="Times New Roman" w:cs="Times New Roman"/>
          <w:sz w:val="28"/>
          <w:szCs w:val="28"/>
        </w:rPr>
        <w:t>-</w:t>
      </w:r>
      <w:r w:rsidR="0005526E" w:rsidRPr="0005526E">
        <w:rPr>
          <w:rFonts w:ascii="Times New Roman" w:hAnsi="Times New Roman" w:cs="Times New Roman"/>
          <w:sz w:val="28"/>
          <w:szCs w:val="28"/>
        </w:rPr>
        <w:t xml:space="preserve">счетной </w:t>
      </w:r>
      <w:r w:rsidR="005311A1">
        <w:rPr>
          <w:rFonts w:ascii="Times New Roman" w:hAnsi="Times New Roman" w:cs="Times New Roman"/>
          <w:sz w:val="28"/>
          <w:szCs w:val="28"/>
        </w:rPr>
        <w:t>комиссии</w:t>
      </w:r>
      <w:r w:rsidR="0005526E" w:rsidRPr="0005526E">
        <w:rPr>
          <w:rFonts w:ascii="Times New Roman" w:hAnsi="Times New Roman" w:cs="Times New Roman"/>
          <w:sz w:val="28"/>
          <w:szCs w:val="28"/>
        </w:rPr>
        <w:t xml:space="preserve"> в </w:t>
      </w:r>
      <w:r w:rsidR="005311A1">
        <w:rPr>
          <w:rFonts w:ascii="Times New Roman" w:hAnsi="Times New Roman" w:cs="Times New Roman"/>
          <w:sz w:val="28"/>
          <w:szCs w:val="28"/>
        </w:rPr>
        <w:t>управление</w:t>
      </w:r>
      <w:r w:rsidR="0005526E" w:rsidRPr="0005526E">
        <w:rPr>
          <w:rFonts w:ascii="Times New Roman" w:hAnsi="Times New Roman" w:cs="Times New Roman"/>
          <w:sz w:val="28"/>
          <w:szCs w:val="28"/>
        </w:rPr>
        <w:t xml:space="preserve"> финансов </w:t>
      </w:r>
      <w:r w:rsidR="005311A1">
        <w:rPr>
          <w:rFonts w:ascii="Times New Roman" w:hAnsi="Times New Roman" w:cs="Times New Roman"/>
          <w:sz w:val="28"/>
          <w:szCs w:val="28"/>
        </w:rPr>
        <w:t>администрации Михайловского муниципального района</w:t>
      </w:r>
      <w:r w:rsidR="0005526E" w:rsidRPr="0005526E">
        <w:rPr>
          <w:rFonts w:ascii="Times New Roman" w:hAnsi="Times New Roman" w:cs="Times New Roman"/>
          <w:sz w:val="28"/>
          <w:szCs w:val="28"/>
        </w:rPr>
        <w:t xml:space="preserve"> в срок не позднее 30 календарных дней со дня окончания контрольного мероприятия на объекте.</w:t>
      </w:r>
    </w:p>
    <w:p w14:paraId="7CDBCD28" w14:textId="5C71C5F9" w:rsidR="0005526E" w:rsidRPr="0005526E" w:rsidRDefault="00C7036C" w:rsidP="00C703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5526E" w:rsidRPr="0005526E">
        <w:rPr>
          <w:rFonts w:ascii="Times New Roman" w:hAnsi="Times New Roman" w:cs="Times New Roman"/>
          <w:sz w:val="28"/>
          <w:szCs w:val="28"/>
        </w:rPr>
        <w:t xml:space="preserve">Содержание уведомления Контрольно-счетной </w:t>
      </w:r>
      <w:r w:rsidR="005311A1">
        <w:rPr>
          <w:rFonts w:ascii="Times New Roman" w:hAnsi="Times New Roman" w:cs="Times New Roman"/>
          <w:sz w:val="28"/>
          <w:szCs w:val="28"/>
        </w:rPr>
        <w:t>комиссии</w:t>
      </w:r>
      <w:r w:rsidR="0005526E" w:rsidRPr="0005526E">
        <w:rPr>
          <w:rFonts w:ascii="Times New Roman" w:hAnsi="Times New Roman" w:cs="Times New Roman"/>
          <w:sz w:val="28"/>
          <w:szCs w:val="28"/>
        </w:rPr>
        <w:t xml:space="preserve"> о применении</w:t>
      </w:r>
    </w:p>
    <w:p w14:paraId="17C38271" w14:textId="43EAE540" w:rsidR="00FD69D8" w:rsidRPr="00FD69D8" w:rsidRDefault="00FD69D8" w:rsidP="00C7036C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D69D8">
        <w:rPr>
          <w:rFonts w:ascii="Times New Roman" w:hAnsi="Times New Roman" w:cs="Times New Roman"/>
          <w:sz w:val="28"/>
          <w:szCs w:val="28"/>
        </w:rPr>
        <w:t>бюджетных мер принуждения должно соответствовать Бюджетному кодексу Российской Федерации и отвечать существу выявленных бюджетных нарушений. Согласно части 5 статьи 306.2 Бюджетного кодекса Российской Федерации в уведомлении о применении бюджетных мер принуждения должны содержаться основания для применения предусмотренных настоящим Кодексом бюджетных мер принуждения и суммы средств, использованных с нарушением условий предоставления (расходования) межбюджетного трансферта, бюджетного кредита или использованных не по целевому назначению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D69D8">
        <w:rPr>
          <w:rFonts w:ascii="Times New Roman" w:hAnsi="Times New Roman" w:cs="Times New Roman"/>
          <w:sz w:val="28"/>
          <w:szCs w:val="28"/>
        </w:rPr>
        <w:t>.</w:t>
      </w:r>
    </w:p>
    <w:p w14:paraId="655B9DDF" w14:textId="628C3159" w:rsidR="00FD69D8" w:rsidRDefault="00FD69D8" w:rsidP="004B65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1"/>
      <w:r>
        <w:rPr>
          <w:rFonts w:ascii="Times New Roman" w:hAnsi="Times New Roman" w:cs="Times New Roman"/>
          <w:sz w:val="28"/>
          <w:szCs w:val="28"/>
        </w:rPr>
        <w:t xml:space="preserve">     1.6.</w:t>
      </w:r>
      <w:r w:rsidRPr="00FD69D8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Пункт 6.11 Стандарта дополнить подпунктом 6.11.4.</w:t>
      </w:r>
      <w:r w:rsidR="0013548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следующего содержания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</w:t>
      </w:r>
      <w:r w:rsidRPr="00FD69D8">
        <w:rPr>
          <w:rFonts w:ascii="Times New Roman" w:hAnsi="Times New Roman" w:cs="Times New Roman"/>
          <w:sz w:val="28"/>
          <w:szCs w:val="28"/>
        </w:rPr>
        <w:t xml:space="preserve">Информационные письма Контрольно-счетной </w:t>
      </w:r>
      <w:bookmarkEnd w:id="2"/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Pr="00FD69D8">
        <w:rPr>
          <w:rFonts w:ascii="Times New Roman" w:hAnsi="Times New Roman" w:cs="Times New Roman"/>
          <w:sz w:val="28"/>
          <w:szCs w:val="28"/>
        </w:rPr>
        <w:t xml:space="preserve">подготавливаются и направляются по решению </w:t>
      </w:r>
      <w:r>
        <w:rPr>
          <w:rFonts w:ascii="Times New Roman" w:hAnsi="Times New Roman" w:cs="Times New Roman"/>
          <w:sz w:val="28"/>
          <w:szCs w:val="28"/>
        </w:rPr>
        <w:t>председателя Контрольно-счетной комиссии</w:t>
      </w:r>
      <w:r w:rsidRPr="00FD69D8">
        <w:rPr>
          <w:rFonts w:ascii="Times New Roman" w:hAnsi="Times New Roman" w:cs="Times New Roman"/>
          <w:sz w:val="28"/>
          <w:szCs w:val="28"/>
        </w:rPr>
        <w:t xml:space="preserve"> в соответствующие органы местного самоуправления, </w:t>
      </w:r>
      <w:r w:rsidR="00CA7D6E">
        <w:rPr>
          <w:rFonts w:ascii="Times New Roman" w:hAnsi="Times New Roman" w:cs="Times New Roman"/>
          <w:sz w:val="28"/>
          <w:szCs w:val="28"/>
        </w:rPr>
        <w:t>учреждения Михайловского муниципального района.</w:t>
      </w:r>
    </w:p>
    <w:p w14:paraId="27EB0210" w14:textId="36E0F07C" w:rsidR="0015037F" w:rsidRPr="00FD69D8" w:rsidRDefault="0015037F" w:rsidP="004B65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информационном письме излагаются ключевые итоги контрольного мероприятия,</w:t>
      </w:r>
      <w:r w:rsidR="00CA7D6E">
        <w:rPr>
          <w:rFonts w:ascii="Times New Roman" w:hAnsi="Times New Roman" w:cs="Times New Roman"/>
          <w:sz w:val="28"/>
          <w:szCs w:val="28"/>
        </w:rPr>
        <w:t xml:space="preserve"> содержащиеся в отчете и представляющие интерес для соответствующих адресатов, а также предложения и рекомендации</w:t>
      </w:r>
      <w:r w:rsidR="002B3156">
        <w:rPr>
          <w:rFonts w:ascii="Times New Roman" w:hAnsi="Times New Roman" w:cs="Times New Roman"/>
          <w:sz w:val="28"/>
          <w:szCs w:val="28"/>
        </w:rPr>
        <w:t>, подготовленные по результатам контрольного мероприятия.</w:t>
      </w:r>
    </w:p>
    <w:p w14:paraId="06C4665B" w14:textId="7A48C3BE" w:rsidR="00FD69D8" w:rsidRPr="00FD69D8" w:rsidRDefault="008C796B" w:rsidP="004B65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D69D8" w:rsidRPr="00FD69D8">
        <w:rPr>
          <w:rFonts w:ascii="Times New Roman" w:hAnsi="Times New Roman" w:cs="Times New Roman"/>
          <w:sz w:val="28"/>
          <w:szCs w:val="28"/>
        </w:rPr>
        <w:t xml:space="preserve">В информационном письме по необходимости указывается просьба проинформировать Контрольно-счетную </w:t>
      </w:r>
      <w:r w:rsidR="00FD69D8">
        <w:rPr>
          <w:rFonts w:ascii="Times New Roman" w:hAnsi="Times New Roman" w:cs="Times New Roman"/>
          <w:sz w:val="28"/>
          <w:szCs w:val="28"/>
        </w:rPr>
        <w:t>комиссию</w:t>
      </w:r>
      <w:r w:rsidR="00FD69D8" w:rsidRPr="00FD69D8">
        <w:rPr>
          <w:rFonts w:ascii="Times New Roman" w:hAnsi="Times New Roman" w:cs="Times New Roman"/>
          <w:sz w:val="28"/>
          <w:szCs w:val="28"/>
        </w:rPr>
        <w:t xml:space="preserve"> о результатах его рассмотрения. Объем текстовой части информационного письма Контрольно-счетной </w:t>
      </w:r>
      <w:r w:rsidR="00437622">
        <w:rPr>
          <w:rFonts w:ascii="Times New Roman" w:hAnsi="Times New Roman" w:cs="Times New Roman"/>
          <w:sz w:val="28"/>
          <w:szCs w:val="28"/>
        </w:rPr>
        <w:t>комиссии</w:t>
      </w:r>
      <w:r w:rsidR="00FD69D8" w:rsidRPr="00FD69D8">
        <w:rPr>
          <w:rFonts w:ascii="Times New Roman" w:hAnsi="Times New Roman" w:cs="Times New Roman"/>
          <w:sz w:val="28"/>
          <w:szCs w:val="28"/>
        </w:rPr>
        <w:t xml:space="preserve"> не должен превышать, как правило, 3 страниц</w:t>
      </w:r>
      <w:r w:rsidR="00437622">
        <w:rPr>
          <w:rFonts w:ascii="Times New Roman" w:hAnsi="Times New Roman" w:cs="Times New Roman"/>
          <w:sz w:val="28"/>
          <w:szCs w:val="28"/>
        </w:rPr>
        <w:t>»</w:t>
      </w:r>
      <w:r w:rsidR="00FD69D8" w:rsidRPr="00FD69D8">
        <w:rPr>
          <w:rFonts w:ascii="Times New Roman" w:hAnsi="Times New Roman" w:cs="Times New Roman"/>
          <w:sz w:val="28"/>
          <w:szCs w:val="28"/>
        </w:rPr>
        <w:t>.</w:t>
      </w:r>
    </w:p>
    <w:p w14:paraId="4706E149" w14:textId="5B7ED42C" w:rsidR="00FD69D8" w:rsidRPr="00FD69D8" w:rsidRDefault="00437622" w:rsidP="004B65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3" w:name="bookmark22"/>
      <w:r>
        <w:rPr>
          <w:rFonts w:ascii="Times New Roman" w:hAnsi="Times New Roman" w:cs="Times New Roman"/>
          <w:sz w:val="28"/>
          <w:szCs w:val="28"/>
        </w:rPr>
        <w:t xml:space="preserve">     1.7.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Пункт 6.11 Стандарта дополнить подпунктом 6.11.5</w:t>
      </w:r>
      <w:r w:rsidR="0013548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следующего содержания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 «</w:t>
      </w:r>
      <w:r w:rsidR="00FD69D8" w:rsidRPr="00FD69D8">
        <w:rPr>
          <w:rFonts w:ascii="Times New Roman" w:hAnsi="Times New Roman" w:cs="Times New Roman"/>
          <w:sz w:val="28"/>
          <w:szCs w:val="28"/>
        </w:rPr>
        <w:t xml:space="preserve">Обращение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FD69D8" w:rsidRPr="00FD69D8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органы.</w:t>
      </w:r>
      <w:bookmarkEnd w:id="3"/>
    </w:p>
    <w:p w14:paraId="00CA06E5" w14:textId="2B9E7DB1" w:rsidR="00437622" w:rsidRPr="00437622" w:rsidRDefault="008C796B" w:rsidP="004B65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D69D8" w:rsidRPr="00FD69D8">
        <w:rPr>
          <w:rFonts w:ascii="Times New Roman" w:hAnsi="Times New Roman" w:cs="Times New Roman"/>
          <w:sz w:val="28"/>
          <w:szCs w:val="28"/>
        </w:rPr>
        <w:t xml:space="preserve">При выявлении фактов незаконного использования средств </w:t>
      </w:r>
      <w:r w:rsidR="00FD69D8">
        <w:rPr>
          <w:rFonts w:ascii="Times New Roman" w:hAnsi="Times New Roman" w:cs="Times New Roman"/>
          <w:sz w:val="28"/>
          <w:szCs w:val="28"/>
        </w:rPr>
        <w:t>районного</w:t>
      </w:r>
      <w:r w:rsidR="00FD69D8" w:rsidRPr="00FD69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D69D8" w:rsidRPr="00FD69D8">
        <w:rPr>
          <w:rFonts w:ascii="Times New Roman" w:hAnsi="Times New Roman" w:cs="Times New Roman"/>
          <w:sz w:val="28"/>
          <w:szCs w:val="28"/>
        </w:rPr>
        <w:t xml:space="preserve">бюджета, </w:t>
      </w:r>
      <w:r w:rsidR="00437622" w:rsidRPr="004376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437622" w:rsidRPr="00437622">
        <w:rPr>
          <w:rFonts w:ascii="Times New Roman" w:hAnsi="Times New Roman" w:cs="Times New Roman"/>
          <w:sz w:val="28"/>
          <w:szCs w:val="28"/>
        </w:rPr>
        <w:t xml:space="preserve"> которых усматриваются признаки преступления или коррупционного правонарушения, Контрольно-счетная </w:t>
      </w:r>
      <w:r w:rsidR="00437622">
        <w:rPr>
          <w:rFonts w:ascii="Times New Roman" w:hAnsi="Times New Roman" w:cs="Times New Roman"/>
          <w:sz w:val="28"/>
          <w:szCs w:val="28"/>
        </w:rPr>
        <w:t>комиссия</w:t>
      </w:r>
      <w:r w:rsidR="00437622" w:rsidRPr="00437622">
        <w:rPr>
          <w:rFonts w:ascii="Times New Roman" w:hAnsi="Times New Roman" w:cs="Times New Roman"/>
          <w:sz w:val="28"/>
          <w:szCs w:val="28"/>
        </w:rPr>
        <w:t xml:space="preserve"> незамедлительно передает материалы контрольных мероприятий в правоохранительные органы.</w:t>
      </w:r>
    </w:p>
    <w:p w14:paraId="61773C08" w14:textId="548A450F" w:rsidR="00437622" w:rsidRPr="00437622" w:rsidRDefault="008C796B" w:rsidP="004B65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7622" w:rsidRPr="00437622">
        <w:rPr>
          <w:rFonts w:ascii="Times New Roman" w:hAnsi="Times New Roman" w:cs="Times New Roman"/>
          <w:sz w:val="28"/>
          <w:szCs w:val="28"/>
        </w:rPr>
        <w:t xml:space="preserve">Обращение Контрольно-счетной </w:t>
      </w:r>
      <w:r w:rsidR="00437622">
        <w:rPr>
          <w:rFonts w:ascii="Times New Roman" w:hAnsi="Times New Roman" w:cs="Times New Roman"/>
          <w:sz w:val="28"/>
          <w:szCs w:val="28"/>
        </w:rPr>
        <w:t>комиссии</w:t>
      </w:r>
      <w:r w:rsidR="00437622" w:rsidRPr="00437622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должно содержать:</w:t>
      </w:r>
    </w:p>
    <w:p w14:paraId="3646EBA1" w14:textId="57884629" w:rsidR="00437622" w:rsidRPr="00437622" w:rsidRDefault="008C796B" w:rsidP="004B65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37622">
        <w:rPr>
          <w:rFonts w:ascii="Times New Roman" w:hAnsi="Times New Roman" w:cs="Times New Roman"/>
          <w:sz w:val="28"/>
          <w:szCs w:val="28"/>
        </w:rPr>
        <w:t>-</w:t>
      </w:r>
      <w:r w:rsidR="00437622" w:rsidRPr="00437622">
        <w:rPr>
          <w:rFonts w:ascii="Times New Roman" w:hAnsi="Times New Roman" w:cs="Times New Roman"/>
          <w:sz w:val="28"/>
          <w:szCs w:val="28"/>
        </w:rPr>
        <w:t xml:space="preserve">обобщенный вывод по результатам контрольного мероприятия о неправомерных действиях (бездействии) должностных и иных лиц органов </w:t>
      </w:r>
      <w:r w:rsidR="00437622">
        <w:rPr>
          <w:rFonts w:ascii="Times New Roman" w:hAnsi="Times New Roman" w:cs="Times New Roman"/>
          <w:sz w:val="28"/>
          <w:szCs w:val="28"/>
        </w:rPr>
        <w:lastRenderedPageBreak/>
        <w:t>местного самоуправления</w:t>
      </w:r>
      <w:r w:rsidR="00437622" w:rsidRPr="00437622">
        <w:rPr>
          <w:rFonts w:ascii="Times New Roman" w:hAnsi="Times New Roman" w:cs="Times New Roman"/>
          <w:sz w:val="28"/>
          <w:szCs w:val="28"/>
        </w:rPr>
        <w:t xml:space="preserve"> и организаций (при наличии доводов о допущенных ими конкретных нарушениях законодательства Российской </w:t>
      </w:r>
      <w:proofErr w:type="gramStart"/>
      <w:r w:rsidR="00437622" w:rsidRPr="00437622">
        <w:rPr>
          <w:rFonts w:ascii="Times New Roman" w:hAnsi="Times New Roman" w:cs="Times New Roman"/>
          <w:sz w:val="28"/>
          <w:szCs w:val="28"/>
        </w:rPr>
        <w:t>Федерации</w:t>
      </w:r>
      <w:r w:rsidR="00437622">
        <w:rPr>
          <w:rFonts w:ascii="Times New Roman" w:hAnsi="Times New Roman" w:cs="Times New Roman"/>
          <w:sz w:val="28"/>
          <w:szCs w:val="28"/>
        </w:rPr>
        <w:t>,</w:t>
      </w:r>
      <w:r w:rsidR="00437622" w:rsidRPr="00437622">
        <w:rPr>
          <w:rFonts w:ascii="Times New Roman" w:hAnsi="Times New Roman" w:cs="Times New Roman"/>
          <w:sz w:val="28"/>
          <w:szCs w:val="28"/>
        </w:rPr>
        <w:t xml:space="preserve">  Приморского</w:t>
      </w:r>
      <w:proofErr w:type="gramEnd"/>
      <w:r w:rsidR="00437622" w:rsidRPr="00437622">
        <w:rPr>
          <w:rFonts w:ascii="Times New Roman" w:hAnsi="Times New Roman" w:cs="Times New Roman"/>
          <w:sz w:val="28"/>
          <w:szCs w:val="28"/>
        </w:rPr>
        <w:t xml:space="preserve"> края</w:t>
      </w:r>
      <w:r w:rsidR="00437622">
        <w:rPr>
          <w:rFonts w:ascii="Times New Roman" w:hAnsi="Times New Roman" w:cs="Times New Roman"/>
          <w:sz w:val="28"/>
          <w:szCs w:val="28"/>
        </w:rPr>
        <w:t>, нормативных правовых актов органов местного самоуправления</w:t>
      </w:r>
      <w:r w:rsidR="00437622" w:rsidRPr="00437622">
        <w:rPr>
          <w:rFonts w:ascii="Times New Roman" w:hAnsi="Times New Roman" w:cs="Times New Roman"/>
          <w:sz w:val="28"/>
          <w:szCs w:val="28"/>
        </w:rPr>
        <w:t>);</w:t>
      </w:r>
    </w:p>
    <w:p w14:paraId="59CA53EE" w14:textId="6E768841" w:rsidR="00437622" w:rsidRDefault="008C796B" w:rsidP="004B65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437622">
        <w:rPr>
          <w:rFonts w:ascii="Times New Roman" w:hAnsi="Times New Roman" w:cs="Times New Roman"/>
          <w:sz w:val="28"/>
          <w:szCs w:val="28"/>
        </w:rPr>
        <w:t>-</w:t>
      </w:r>
      <w:r w:rsidR="00437622" w:rsidRPr="00437622">
        <w:rPr>
          <w:rFonts w:ascii="Times New Roman" w:hAnsi="Times New Roman" w:cs="Times New Roman"/>
          <w:sz w:val="28"/>
          <w:szCs w:val="28"/>
        </w:rPr>
        <w:t xml:space="preserve">конкретные факты выявленных нарушений законодательства Российской Федерации, в том числе связанных с незаконным использованием средств </w:t>
      </w:r>
      <w:r w:rsidR="00437622">
        <w:rPr>
          <w:rFonts w:ascii="Times New Roman" w:hAnsi="Times New Roman" w:cs="Times New Roman"/>
          <w:sz w:val="28"/>
          <w:szCs w:val="28"/>
        </w:rPr>
        <w:t>районного</w:t>
      </w:r>
      <w:r w:rsidR="00437622" w:rsidRPr="00437622">
        <w:rPr>
          <w:rFonts w:ascii="Times New Roman" w:hAnsi="Times New Roman" w:cs="Times New Roman"/>
          <w:sz w:val="28"/>
          <w:szCs w:val="28"/>
        </w:rPr>
        <w:t xml:space="preserve"> бюджета, имущества, находящегося в </w:t>
      </w:r>
      <w:r w:rsidR="00B2509E">
        <w:rPr>
          <w:rFonts w:ascii="Times New Roman" w:hAnsi="Times New Roman" w:cs="Times New Roman"/>
          <w:sz w:val="28"/>
          <w:szCs w:val="28"/>
        </w:rPr>
        <w:t>муниципальной</w:t>
      </w:r>
      <w:r w:rsidR="00437622" w:rsidRPr="00437622">
        <w:rPr>
          <w:rFonts w:ascii="Times New Roman" w:hAnsi="Times New Roman" w:cs="Times New Roman"/>
          <w:sz w:val="28"/>
          <w:szCs w:val="28"/>
        </w:rPr>
        <w:t xml:space="preserve"> собственности, в которых усматриваются признаки преступления или коррупционного правонарушения, со ссылками на соответствующие положения законодательных и нормативных правовых актов Российской Федерации, требования которых нарушены, с указанием акта (актов) по итогам проведения контрольного мероприятия, в которых данные нарушения зафиксированы;</w:t>
      </w:r>
    </w:p>
    <w:p w14:paraId="54562331" w14:textId="21E60D8C" w:rsidR="002B3156" w:rsidRPr="00437622" w:rsidRDefault="002B3156" w:rsidP="004B65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-сведения о размере причиненного ущерба </w:t>
      </w:r>
      <w:proofErr w:type="gramStart"/>
      <w:r>
        <w:rPr>
          <w:rFonts w:ascii="Times New Roman" w:hAnsi="Times New Roman" w:cs="Times New Roman"/>
          <w:sz w:val="28"/>
          <w:szCs w:val="28"/>
        </w:rPr>
        <w:t>( 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наличии);</w:t>
      </w:r>
    </w:p>
    <w:p w14:paraId="4202C680" w14:textId="547E424D" w:rsidR="00437622" w:rsidRPr="00437622" w:rsidRDefault="008C796B" w:rsidP="004B65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509E">
        <w:rPr>
          <w:rFonts w:ascii="Times New Roman" w:hAnsi="Times New Roman" w:cs="Times New Roman"/>
          <w:sz w:val="28"/>
          <w:szCs w:val="28"/>
        </w:rPr>
        <w:t>-</w:t>
      </w:r>
      <w:r w:rsidR="00437622" w:rsidRPr="00437622">
        <w:rPr>
          <w:rFonts w:ascii="Times New Roman" w:hAnsi="Times New Roman" w:cs="Times New Roman"/>
          <w:sz w:val="28"/>
          <w:szCs w:val="28"/>
        </w:rPr>
        <w:t xml:space="preserve">информацию о наличии объяснений и замечаний ответственных должностных лиц объектов контрольного мероприятия (при их наличии) по существу каждого факта выявленных нарушений, зафиксированных в актах по результатам контрольного мероприятия, и заключения по ним Контрольно-счетной </w:t>
      </w:r>
      <w:r w:rsidR="00B2509E">
        <w:rPr>
          <w:rFonts w:ascii="Times New Roman" w:hAnsi="Times New Roman" w:cs="Times New Roman"/>
          <w:sz w:val="28"/>
          <w:szCs w:val="28"/>
        </w:rPr>
        <w:t>комиссии</w:t>
      </w:r>
      <w:r w:rsidR="00437622" w:rsidRPr="00437622">
        <w:rPr>
          <w:rFonts w:ascii="Times New Roman" w:hAnsi="Times New Roman" w:cs="Times New Roman"/>
          <w:sz w:val="28"/>
          <w:szCs w:val="28"/>
        </w:rPr>
        <w:t>;</w:t>
      </w:r>
    </w:p>
    <w:p w14:paraId="7F85EBB2" w14:textId="0AC26A7A" w:rsidR="00437622" w:rsidRPr="00B2509E" w:rsidRDefault="008C796B" w:rsidP="004B65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509E">
        <w:rPr>
          <w:rFonts w:ascii="Times New Roman" w:hAnsi="Times New Roman" w:cs="Times New Roman"/>
          <w:sz w:val="28"/>
          <w:szCs w:val="28"/>
        </w:rPr>
        <w:t>-</w:t>
      </w:r>
      <w:r w:rsidR="00437622" w:rsidRPr="00437622">
        <w:rPr>
          <w:rFonts w:ascii="Times New Roman" w:hAnsi="Times New Roman" w:cs="Times New Roman"/>
          <w:sz w:val="28"/>
          <w:szCs w:val="28"/>
        </w:rPr>
        <w:t xml:space="preserve">перечень представлений, предписаний Контрольно-счетной </w:t>
      </w:r>
      <w:r w:rsidR="00B2509E">
        <w:rPr>
          <w:rFonts w:ascii="Times New Roman" w:hAnsi="Times New Roman" w:cs="Times New Roman"/>
          <w:sz w:val="28"/>
          <w:szCs w:val="28"/>
        </w:rPr>
        <w:t>комиссии</w:t>
      </w:r>
      <w:r w:rsidR="00437622">
        <w:t>,</w:t>
      </w:r>
      <w:r w:rsidR="00B2509E" w:rsidRPr="00B2509E">
        <w:t xml:space="preserve"> </w:t>
      </w:r>
      <w:r w:rsidR="00B2509E" w:rsidRPr="00B2509E">
        <w:rPr>
          <w:rFonts w:ascii="Times New Roman" w:hAnsi="Times New Roman" w:cs="Times New Roman"/>
          <w:sz w:val="28"/>
          <w:szCs w:val="28"/>
        </w:rPr>
        <w:t>направленных в адрес объектов контрольного мероприятия, или иных принятых мерах</w:t>
      </w:r>
      <w:r w:rsidR="00B2509E">
        <w:rPr>
          <w:rFonts w:ascii="Times New Roman" w:hAnsi="Times New Roman" w:cs="Times New Roman"/>
          <w:sz w:val="28"/>
          <w:szCs w:val="28"/>
        </w:rPr>
        <w:t>.</w:t>
      </w:r>
    </w:p>
    <w:p w14:paraId="5592B470" w14:textId="5F7B9060" w:rsidR="00B2509E" w:rsidRPr="00B2509E" w:rsidRDefault="008C796B" w:rsidP="004B65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2509E" w:rsidRPr="00B2509E">
        <w:rPr>
          <w:rFonts w:ascii="Times New Roman" w:hAnsi="Times New Roman" w:cs="Times New Roman"/>
          <w:sz w:val="28"/>
          <w:szCs w:val="28"/>
        </w:rPr>
        <w:t xml:space="preserve">К обращению Контрольно-счетной </w:t>
      </w:r>
      <w:r w:rsidR="00B2509E">
        <w:rPr>
          <w:rFonts w:ascii="Times New Roman" w:hAnsi="Times New Roman" w:cs="Times New Roman"/>
          <w:sz w:val="28"/>
          <w:szCs w:val="28"/>
        </w:rPr>
        <w:t>комиссии</w:t>
      </w:r>
      <w:r w:rsidR="00B2509E" w:rsidRPr="00B2509E">
        <w:rPr>
          <w:rFonts w:ascii="Times New Roman" w:hAnsi="Times New Roman" w:cs="Times New Roman"/>
          <w:sz w:val="28"/>
          <w:szCs w:val="28"/>
        </w:rPr>
        <w:t xml:space="preserve"> в правоохранительные органы прилагаются копии:</w:t>
      </w:r>
    </w:p>
    <w:p w14:paraId="78211236" w14:textId="225EACB6" w:rsidR="00B2509E" w:rsidRPr="00B2509E" w:rsidRDefault="008C796B" w:rsidP="004B65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509E" w:rsidRPr="00B2509E">
        <w:rPr>
          <w:rFonts w:ascii="Times New Roman" w:hAnsi="Times New Roman" w:cs="Times New Roman"/>
          <w:sz w:val="28"/>
          <w:szCs w:val="28"/>
        </w:rPr>
        <w:t>а)</w:t>
      </w:r>
      <w:r w:rsidR="00B2509E" w:rsidRPr="00B2509E">
        <w:rPr>
          <w:rFonts w:ascii="Times New Roman" w:hAnsi="Times New Roman" w:cs="Times New Roman"/>
          <w:sz w:val="28"/>
          <w:szCs w:val="28"/>
        </w:rPr>
        <w:tab/>
        <w:t>отчета о контрольном мероприятии;</w:t>
      </w:r>
    </w:p>
    <w:p w14:paraId="27C4A68B" w14:textId="251482EF" w:rsidR="00B2509E" w:rsidRPr="00B2509E" w:rsidRDefault="008C796B" w:rsidP="004B65A5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509E" w:rsidRPr="00B2509E">
        <w:rPr>
          <w:rFonts w:ascii="Times New Roman" w:hAnsi="Times New Roman" w:cs="Times New Roman"/>
          <w:sz w:val="28"/>
          <w:szCs w:val="28"/>
        </w:rPr>
        <w:t>б)</w:t>
      </w:r>
      <w:r w:rsidR="00B2509E" w:rsidRPr="00B2509E">
        <w:rPr>
          <w:rFonts w:ascii="Times New Roman" w:hAnsi="Times New Roman" w:cs="Times New Roman"/>
          <w:sz w:val="28"/>
          <w:szCs w:val="28"/>
        </w:rPr>
        <w:tab/>
        <w:t xml:space="preserve">актов по результатам контрольного мероприятия на объектах с обязательным приложением копий первичных документов, подтверждающих факты незаконного использования средств и имущества, находящегося в </w:t>
      </w:r>
      <w:r w:rsidR="00B2509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B2509E" w:rsidRPr="00B2509E">
        <w:rPr>
          <w:rFonts w:ascii="Times New Roman" w:hAnsi="Times New Roman" w:cs="Times New Roman"/>
          <w:sz w:val="28"/>
          <w:szCs w:val="28"/>
        </w:rPr>
        <w:t xml:space="preserve">собственности </w:t>
      </w:r>
      <w:r w:rsidR="00B2509E">
        <w:rPr>
          <w:rFonts w:ascii="Times New Roman" w:hAnsi="Times New Roman" w:cs="Times New Roman"/>
          <w:sz w:val="28"/>
          <w:szCs w:val="28"/>
        </w:rPr>
        <w:t>Михайловского района</w:t>
      </w:r>
      <w:r w:rsidR="00B2509E" w:rsidRPr="00B2509E">
        <w:rPr>
          <w:rFonts w:ascii="Times New Roman" w:hAnsi="Times New Roman" w:cs="Times New Roman"/>
          <w:sz w:val="28"/>
          <w:szCs w:val="28"/>
        </w:rPr>
        <w:t>;</w:t>
      </w:r>
    </w:p>
    <w:p w14:paraId="66913070" w14:textId="36DD9F49" w:rsidR="00FD69D8" w:rsidRDefault="008C796B" w:rsidP="009440BA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2509E" w:rsidRPr="00B2509E">
        <w:rPr>
          <w:rFonts w:ascii="Times New Roman" w:hAnsi="Times New Roman" w:cs="Times New Roman"/>
          <w:sz w:val="28"/>
          <w:szCs w:val="28"/>
        </w:rPr>
        <w:t>в)</w:t>
      </w:r>
      <w:r w:rsidR="00B2509E" w:rsidRPr="00B2509E">
        <w:rPr>
          <w:rFonts w:ascii="Times New Roman" w:hAnsi="Times New Roman" w:cs="Times New Roman"/>
          <w:sz w:val="28"/>
          <w:szCs w:val="28"/>
        </w:rPr>
        <w:tab/>
        <w:t xml:space="preserve">письменных объяснений и замечаний руководителей объектов контрольного мероприятия к акту (актам) по результатам контрольного мероприятия и заключения Контрольно-счетной </w:t>
      </w:r>
      <w:r w:rsidR="00B2509E">
        <w:rPr>
          <w:rFonts w:ascii="Times New Roman" w:hAnsi="Times New Roman" w:cs="Times New Roman"/>
          <w:sz w:val="28"/>
          <w:szCs w:val="28"/>
        </w:rPr>
        <w:t>комиссии</w:t>
      </w:r>
      <w:r w:rsidR="00B2509E" w:rsidRPr="00B2509E">
        <w:rPr>
          <w:rFonts w:ascii="Times New Roman" w:hAnsi="Times New Roman" w:cs="Times New Roman"/>
          <w:sz w:val="28"/>
          <w:szCs w:val="28"/>
        </w:rPr>
        <w:t xml:space="preserve"> по ним, а также другие необходимые материалы</w:t>
      </w:r>
      <w:r w:rsidR="00B2509E">
        <w:rPr>
          <w:rFonts w:ascii="Times New Roman" w:hAnsi="Times New Roman" w:cs="Times New Roman"/>
          <w:sz w:val="28"/>
          <w:szCs w:val="28"/>
        </w:rPr>
        <w:t>».</w:t>
      </w:r>
    </w:p>
    <w:p w14:paraId="677AA969" w14:textId="7154AF3C" w:rsidR="00C16B00" w:rsidRPr="00C16B00" w:rsidRDefault="00F3532B" w:rsidP="008C79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16B00" w:rsidRPr="00C16B00">
        <w:rPr>
          <w:rFonts w:ascii="Times New Roman" w:hAnsi="Times New Roman" w:cs="Times New Roman"/>
          <w:sz w:val="28"/>
          <w:szCs w:val="28"/>
        </w:rPr>
        <w:t>1.</w:t>
      </w:r>
      <w:r w:rsidR="00A6258E">
        <w:rPr>
          <w:rFonts w:ascii="Times New Roman" w:hAnsi="Times New Roman" w:cs="Times New Roman"/>
          <w:sz w:val="28"/>
          <w:szCs w:val="28"/>
        </w:rPr>
        <w:t>8</w:t>
      </w:r>
      <w:r w:rsidR="00C16B00" w:rsidRPr="00C16B00">
        <w:rPr>
          <w:rFonts w:ascii="Times New Roman" w:hAnsi="Times New Roman" w:cs="Times New Roman"/>
          <w:sz w:val="28"/>
          <w:szCs w:val="28"/>
        </w:rPr>
        <w:t xml:space="preserve">. </w:t>
      </w:r>
      <w:r w:rsidR="00A6258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Стандарт дополнить </w:t>
      </w:r>
      <w:proofErr w:type="gramStart"/>
      <w:r w:rsidR="00A6258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пунктом  6.13</w:t>
      </w:r>
      <w:r w:rsidR="0013548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proofErr w:type="gramEnd"/>
      <w:r w:rsidR="0013548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следующего содержания</w:t>
      </w:r>
      <w:r w:rsidR="00A6258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«</w:t>
      </w:r>
      <w:r w:rsidR="00C16B00" w:rsidRPr="00C16B00">
        <w:rPr>
          <w:rFonts w:ascii="Times New Roman" w:hAnsi="Times New Roman" w:cs="Times New Roman"/>
          <w:sz w:val="28"/>
          <w:szCs w:val="28"/>
        </w:rPr>
        <w:t xml:space="preserve">В случае если выявлены факты несоблюдения объектом контрольного мероприятия требований законов и иных нормативных правовых актов содержат признаки состава преступления, руководитель контрольного мероприятия определяет степень их воздействия на результаты формирования и использования </w:t>
      </w:r>
      <w:r w:rsidR="00C16B00">
        <w:rPr>
          <w:rFonts w:ascii="Times New Roman" w:hAnsi="Times New Roman" w:cs="Times New Roman"/>
          <w:sz w:val="28"/>
          <w:szCs w:val="28"/>
        </w:rPr>
        <w:t>бюджетных</w:t>
      </w:r>
      <w:r w:rsidR="00C16B00" w:rsidRPr="00C16B00">
        <w:rPr>
          <w:rFonts w:ascii="Times New Roman" w:hAnsi="Times New Roman" w:cs="Times New Roman"/>
          <w:sz w:val="28"/>
          <w:szCs w:val="28"/>
        </w:rPr>
        <w:t xml:space="preserve"> средств и финансово</w:t>
      </w:r>
      <w:r w:rsidR="00C16B00">
        <w:rPr>
          <w:rFonts w:ascii="Times New Roman" w:hAnsi="Times New Roman" w:cs="Times New Roman"/>
          <w:sz w:val="28"/>
          <w:szCs w:val="28"/>
        </w:rPr>
        <w:t>-</w:t>
      </w:r>
      <w:r w:rsidR="00C16B00" w:rsidRPr="00C16B00">
        <w:rPr>
          <w:rFonts w:ascii="Times New Roman" w:hAnsi="Times New Roman" w:cs="Times New Roman"/>
          <w:sz w:val="28"/>
          <w:szCs w:val="28"/>
        </w:rPr>
        <w:t>хозяйственной деятельности объекта контрольного мероприятия, принимает необходимые меры</w:t>
      </w:r>
      <w:r w:rsidR="00C16B00">
        <w:rPr>
          <w:rFonts w:ascii="Times New Roman" w:hAnsi="Times New Roman" w:cs="Times New Roman"/>
          <w:sz w:val="28"/>
          <w:szCs w:val="28"/>
        </w:rPr>
        <w:t>:</w:t>
      </w:r>
      <w:r w:rsidR="00C16B00" w:rsidRPr="00C16B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211FC" w14:textId="1ECC7957" w:rsidR="00C16B00" w:rsidRPr="00C16B00" w:rsidRDefault="00F3532B" w:rsidP="008C79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6B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B00" w:rsidRPr="00C16B00">
        <w:rPr>
          <w:rFonts w:ascii="Times New Roman" w:hAnsi="Times New Roman" w:cs="Times New Roman"/>
          <w:sz w:val="28"/>
          <w:szCs w:val="28"/>
        </w:rPr>
        <w:t>требует в пределах своей компетенции письменных объяснений от должностных лиц объекта контрольного мероприятия;</w:t>
      </w:r>
    </w:p>
    <w:p w14:paraId="1B38DF85" w14:textId="2777177A" w:rsidR="00C16B00" w:rsidRPr="00C16B00" w:rsidRDefault="00F3532B" w:rsidP="008C79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C16B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B00" w:rsidRPr="00C16B00">
        <w:rPr>
          <w:rFonts w:ascii="Times New Roman" w:hAnsi="Times New Roman" w:cs="Times New Roman"/>
          <w:sz w:val="28"/>
          <w:szCs w:val="28"/>
        </w:rPr>
        <w:t>незамедлительно оформляет акт по фактам выявленных нарушений, требующих принятия срочных мер по их устранению и безотлагательного пресечения противоправных действий;</w:t>
      </w:r>
    </w:p>
    <w:p w14:paraId="6FE3A52A" w14:textId="5CCC2B88" w:rsidR="00C16B00" w:rsidRPr="00C16B00" w:rsidRDefault="00F3532B" w:rsidP="008C79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6B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B00" w:rsidRPr="00C16B00">
        <w:rPr>
          <w:rFonts w:ascii="Times New Roman" w:hAnsi="Times New Roman" w:cs="Times New Roman"/>
          <w:sz w:val="28"/>
          <w:szCs w:val="28"/>
        </w:rPr>
        <w:t>изымает необходимые документы и материалы в случае обнаружения подделок, подлогов, хищений, злоупотреблений и при необходимости пресечения данных противоправных действий с составлением акта изъятия;</w:t>
      </w:r>
    </w:p>
    <w:p w14:paraId="0B4430C6" w14:textId="15A64A25" w:rsidR="00C16B00" w:rsidRPr="00C16B00" w:rsidRDefault="00F3532B" w:rsidP="008C79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6B0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6B00" w:rsidRPr="00C16B00">
        <w:rPr>
          <w:rFonts w:ascii="Times New Roman" w:hAnsi="Times New Roman" w:cs="Times New Roman"/>
          <w:sz w:val="28"/>
          <w:szCs w:val="28"/>
        </w:rPr>
        <w:t>готовит проект обращения в правоохранительные органы.</w:t>
      </w:r>
    </w:p>
    <w:p w14:paraId="462F7C73" w14:textId="2A5EBA03" w:rsidR="00C16B00" w:rsidRDefault="00C16B00" w:rsidP="008C796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C16B00">
        <w:rPr>
          <w:rFonts w:ascii="Times New Roman" w:hAnsi="Times New Roman" w:cs="Times New Roman"/>
          <w:sz w:val="28"/>
          <w:szCs w:val="28"/>
        </w:rPr>
        <w:t>При выявлении нарушений и недостатков следует определить их причины и ответственных должностных лиц</w:t>
      </w:r>
      <w:r w:rsidR="00A6258E">
        <w:rPr>
          <w:rFonts w:ascii="Times New Roman" w:hAnsi="Times New Roman" w:cs="Times New Roman"/>
          <w:sz w:val="28"/>
          <w:szCs w:val="28"/>
        </w:rPr>
        <w:t>»</w:t>
      </w:r>
      <w:r w:rsidRPr="00C16B00">
        <w:rPr>
          <w:rFonts w:ascii="Times New Roman" w:hAnsi="Times New Roman" w:cs="Times New Roman"/>
          <w:sz w:val="28"/>
          <w:szCs w:val="28"/>
        </w:rPr>
        <w:t>.</w:t>
      </w:r>
    </w:p>
    <w:p w14:paraId="18359E46" w14:textId="5EE31717" w:rsidR="00C16B00" w:rsidRPr="004C6278" w:rsidRDefault="00F3532B" w:rsidP="00F353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06802774"/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3019F">
        <w:rPr>
          <w:rFonts w:ascii="Times New Roman" w:hAnsi="Times New Roman" w:cs="Times New Roman"/>
          <w:sz w:val="28"/>
          <w:szCs w:val="28"/>
        </w:rPr>
        <w:t>1.</w:t>
      </w:r>
      <w:r w:rsidR="00A6258E">
        <w:rPr>
          <w:rFonts w:ascii="Times New Roman" w:hAnsi="Times New Roman" w:cs="Times New Roman"/>
          <w:sz w:val="28"/>
          <w:szCs w:val="28"/>
        </w:rPr>
        <w:t>9</w:t>
      </w:r>
      <w:r w:rsidR="0093019F">
        <w:rPr>
          <w:rFonts w:ascii="Times New Roman" w:hAnsi="Times New Roman" w:cs="Times New Roman"/>
          <w:sz w:val="28"/>
          <w:szCs w:val="28"/>
        </w:rPr>
        <w:t xml:space="preserve">. </w:t>
      </w:r>
      <w:r w:rsidR="00A6258E" w:rsidRPr="00C16B00">
        <w:rPr>
          <w:rFonts w:ascii="Times New Roman" w:hAnsi="Times New Roman" w:cs="Times New Roman"/>
          <w:sz w:val="28"/>
          <w:szCs w:val="28"/>
        </w:rPr>
        <w:t xml:space="preserve"> </w:t>
      </w:r>
      <w:r w:rsidR="00A6258E" w:rsidRPr="004C6278">
        <w:rPr>
          <w:rFonts w:ascii="Times New Roman" w:hAnsi="Times New Roman" w:cs="Times New Roman"/>
          <w:sz w:val="28"/>
          <w:szCs w:val="28"/>
        </w:rPr>
        <w:t xml:space="preserve">Стандарт </w:t>
      </w:r>
      <w:r w:rsidRPr="004C6278">
        <w:rPr>
          <w:rFonts w:ascii="Times New Roman" w:hAnsi="Times New Roman" w:cs="Times New Roman"/>
          <w:sz w:val="28"/>
          <w:szCs w:val="28"/>
        </w:rPr>
        <w:t xml:space="preserve">   </w:t>
      </w:r>
      <w:r w:rsidR="00A6258E" w:rsidRPr="004C6278">
        <w:rPr>
          <w:rFonts w:ascii="Times New Roman" w:hAnsi="Times New Roman" w:cs="Times New Roman"/>
          <w:sz w:val="28"/>
          <w:szCs w:val="28"/>
        </w:rPr>
        <w:t>дополнить пунктом  6.14.</w:t>
      </w:r>
      <w:r w:rsidR="00135489" w:rsidRPr="004C6278">
        <w:rPr>
          <w:rFonts w:ascii="Times New Roman" w:hAnsi="Times New Roman" w:cs="Times New Roman"/>
          <w:sz w:val="28"/>
          <w:szCs w:val="28"/>
        </w:rPr>
        <w:t>,</w:t>
      </w:r>
      <w:r w:rsidRPr="004C6278">
        <w:rPr>
          <w:rFonts w:ascii="Times New Roman" w:hAnsi="Times New Roman" w:cs="Times New Roman"/>
          <w:sz w:val="28"/>
          <w:szCs w:val="28"/>
        </w:rPr>
        <w:t xml:space="preserve">  </w:t>
      </w:r>
      <w:r w:rsidR="00135489" w:rsidRPr="004C6278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A6258E" w:rsidRPr="004C6278">
        <w:rPr>
          <w:rFonts w:ascii="Times New Roman" w:hAnsi="Times New Roman" w:cs="Times New Roman"/>
          <w:sz w:val="28"/>
          <w:szCs w:val="28"/>
        </w:rPr>
        <w:t xml:space="preserve"> «</w:t>
      </w:r>
      <w:r w:rsidR="00C16B00" w:rsidRPr="004C6278">
        <w:rPr>
          <w:rFonts w:ascii="Times New Roman" w:hAnsi="Times New Roman" w:cs="Times New Roman"/>
          <w:sz w:val="28"/>
          <w:szCs w:val="28"/>
        </w:rPr>
        <w:t>При непосредственном обнаружении достаточных данных,</w:t>
      </w:r>
      <w:r w:rsidR="00135489" w:rsidRPr="004C6278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06802799"/>
      <w:bookmarkEnd w:id="4"/>
      <w:r w:rsidR="00C16B00" w:rsidRPr="004C6278">
        <w:rPr>
          <w:rFonts w:ascii="Times New Roman" w:hAnsi="Times New Roman" w:cs="Times New Roman"/>
          <w:sz w:val="28"/>
          <w:szCs w:val="28"/>
        </w:rPr>
        <w:t xml:space="preserve">указывающих на наличие события административного правонарушения, </w:t>
      </w:r>
      <w:r w:rsidR="004C6278" w:rsidRPr="004C6278">
        <w:rPr>
          <w:rFonts w:ascii="Times New Roman" w:hAnsi="Times New Roman" w:cs="Times New Roman"/>
          <w:sz w:val="28"/>
          <w:szCs w:val="28"/>
        </w:rPr>
        <w:t>п</w:t>
      </w:r>
      <w:r w:rsidR="00C16B00" w:rsidRPr="004C6278">
        <w:rPr>
          <w:rFonts w:ascii="Times New Roman" w:hAnsi="Times New Roman" w:cs="Times New Roman"/>
          <w:sz w:val="28"/>
          <w:szCs w:val="28"/>
        </w:rPr>
        <w:t>редус</w:t>
      </w:r>
      <w:r w:rsidR="00B010B2" w:rsidRPr="004C6278">
        <w:rPr>
          <w:rFonts w:ascii="Times New Roman" w:hAnsi="Times New Roman" w:cs="Times New Roman"/>
          <w:sz w:val="28"/>
          <w:szCs w:val="28"/>
        </w:rPr>
        <w:t>мотренного</w:t>
      </w:r>
      <w:r w:rsidR="0061652A" w:rsidRPr="004C6278">
        <w:rPr>
          <w:rFonts w:ascii="Times New Roman" w:hAnsi="Times New Roman" w:cs="Times New Roman"/>
          <w:sz w:val="28"/>
          <w:szCs w:val="28"/>
        </w:rPr>
        <w:t> </w:t>
      </w:r>
      <w:hyperlink r:id="rId8" w:anchor="dst5267" w:history="1">
        <w:r w:rsidR="0061652A" w:rsidRPr="004C6278">
          <w:rPr>
            <w:rFonts w:ascii="Times New Roman" w:hAnsi="Times New Roman" w:cs="Times New Roman"/>
            <w:sz w:val="28"/>
            <w:szCs w:val="28"/>
          </w:rPr>
          <w:t>част</w:t>
        </w:r>
        <w:r w:rsidR="00B010B2" w:rsidRPr="004C6278">
          <w:rPr>
            <w:rFonts w:ascii="Times New Roman" w:hAnsi="Times New Roman" w:cs="Times New Roman"/>
            <w:sz w:val="28"/>
            <w:szCs w:val="28"/>
          </w:rPr>
          <w:t>ью</w:t>
        </w:r>
        <w:r w:rsidR="0061652A" w:rsidRPr="004C6278">
          <w:rPr>
            <w:rFonts w:ascii="Times New Roman" w:hAnsi="Times New Roman" w:cs="Times New Roman"/>
            <w:sz w:val="28"/>
            <w:szCs w:val="28"/>
          </w:rPr>
          <w:t xml:space="preserve"> 1</w:t>
        </w:r>
      </w:hyperlink>
      <w:hyperlink r:id="rId9" w:anchor="dst7984" w:history="1">
        <w:r w:rsidR="0061652A" w:rsidRPr="004C6278">
          <w:rPr>
            <w:rFonts w:ascii="Times New Roman" w:hAnsi="Times New Roman" w:cs="Times New Roman"/>
            <w:sz w:val="28"/>
            <w:szCs w:val="28"/>
          </w:rPr>
          <w:t xml:space="preserve"> статьи 19.5</w:t>
        </w:r>
      </w:hyperlink>
      <w:r w:rsidR="0061652A" w:rsidRPr="004C6278">
        <w:rPr>
          <w:rFonts w:ascii="Times New Roman" w:hAnsi="Times New Roman" w:cs="Times New Roman"/>
          <w:sz w:val="28"/>
          <w:szCs w:val="28"/>
        </w:rPr>
        <w:t>, </w:t>
      </w:r>
      <w:r w:rsidR="00B010B2" w:rsidRPr="004C6278">
        <w:rPr>
          <w:rFonts w:ascii="Times New Roman" w:hAnsi="Times New Roman" w:cs="Times New Roman"/>
          <w:sz w:val="28"/>
          <w:szCs w:val="28"/>
        </w:rPr>
        <w:t>стат</w:t>
      </w:r>
      <w:r w:rsidR="004C6278" w:rsidRPr="004C6278">
        <w:rPr>
          <w:rFonts w:ascii="Times New Roman" w:hAnsi="Times New Roman" w:cs="Times New Roman"/>
          <w:sz w:val="28"/>
          <w:szCs w:val="28"/>
        </w:rPr>
        <w:t>ьями</w:t>
      </w:r>
      <w:r w:rsidR="00C16B00" w:rsidRPr="004C6278">
        <w:rPr>
          <w:rFonts w:ascii="Times New Roman" w:hAnsi="Times New Roman" w:cs="Times New Roman"/>
          <w:sz w:val="28"/>
          <w:szCs w:val="28"/>
        </w:rPr>
        <w:t xml:space="preserve"> 5.21, </w:t>
      </w:r>
      <w:r w:rsidR="0061652A" w:rsidRPr="004C6278">
        <w:rPr>
          <w:rFonts w:ascii="Times New Roman" w:hAnsi="Times New Roman" w:cs="Times New Roman"/>
          <w:sz w:val="28"/>
          <w:szCs w:val="28"/>
        </w:rPr>
        <w:t xml:space="preserve">7.32.6, </w:t>
      </w:r>
      <w:r w:rsidR="00C16B00" w:rsidRPr="004C6278">
        <w:rPr>
          <w:rFonts w:ascii="Times New Roman" w:hAnsi="Times New Roman" w:cs="Times New Roman"/>
          <w:sz w:val="28"/>
          <w:szCs w:val="28"/>
        </w:rPr>
        <w:t>15.1, 15.14 - 15.15.16, частью 1 статьи 19.4, статьей 19.4.1, частью 20</w:t>
      </w:r>
      <w:r w:rsidR="009F0ADD" w:rsidRPr="004C6278">
        <w:rPr>
          <w:rFonts w:ascii="Times New Roman" w:hAnsi="Times New Roman" w:cs="Times New Roman"/>
          <w:sz w:val="28"/>
          <w:szCs w:val="28"/>
        </w:rPr>
        <w:t xml:space="preserve"> и 20.1</w:t>
      </w:r>
      <w:r w:rsidR="004C6278" w:rsidRPr="004C6278">
        <w:rPr>
          <w:rFonts w:ascii="Times New Roman" w:hAnsi="Times New Roman" w:cs="Times New Roman"/>
          <w:sz w:val="28"/>
          <w:szCs w:val="28"/>
        </w:rPr>
        <w:t xml:space="preserve"> </w:t>
      </w:r>
      <w:r w:rsidR="00B42B81" w:rsidRPr="004C6278">
        <w:rPr>
          <w:rFonts w:ascii="Times New Roman" w:hAnsi="Times New Roman" w:cs="Times New Roman"/>
          <w:sz w:val="28"/>
          <w:szCs w:val="28"/>
        </w:rPr>
        <w:t>статьи</w:t>
      </w:r>
      <w:r w:rsidR="00C16B00" w:rsidRPr="004C6278">
        <w:rPr>
          <w:rFonts w:ascii="Times New Roman" w:hAnsi="Times New Roman" w:cs="Times New Roman"/>
          <w:sz w:val="28"/>
          <w:szCs w:val="28"/>
        </w:rPr>
        <w:t xml:space="preserve"> 19.5, статьями 19.6 и 19.7 Кодекса Российской Федерации об административных правонарушениях, должностное лицо Контрольно-счетной комиссии, уполномоченное составлять протоколы об административных правонарушениях, в соответствии со статьей 28.1, частью 1 статьи 28.2 и  части </w:t>
      </w:r>
      <w:r w:rsidR="009F0ADD" w:rsidRPr="004C6278">
        <w:rPr>
          <w:rFonts w:ascii="Times New Roman" w:hAnsi="Times New Roman" w:cs="Times New Roman"/>
          <w:sz w:val="28"/>
          <w:szCs w:val="28"/>
        </w:rPr>
        <w:t>7</w:t>
      </w:r>
      <w:r w:rsidR="00C16B00" w:rsidRPr="004C6278">
        <w:rPr>
          <w:rFonts w:ascii="Times New Roman" w:hAnsi="Times New Roman" w:cs="Times New Roman"/>
          <w:sz w:val="28"/>
          <w:szCs w:val="28"/>
        </w:rPr>
        <w:t xml:space="preserve"> статьи 28.3 КоАП РФ составляет протокол об административном правонарушении.</w:t>
      </w:r>
    </w:p>
    <w:p w14:paraId="5E164CF8" w14:textId="1B149BBC" w:rsidR="00C16B00" w:rsidRPr="00C16B00" w:rsidRDefault="00F3532B" w:rsidP="00F353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6" w:name="_Hlk106803026"/>
      <w:bookmarkStart w:id="7" w:name="_Hlk106802854"/>
      <w:bookmarkEnd w:id="5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6B00" w:rsidRPr="00C16B00">
        <w:rPr>
          <w:rFonts w:ascii="Times New Roman" w:hAnsi="Times New Roman" w:cs="Times New Roman"/>
          <w:sz w:val="28"/>
          <w:szCs w:val="28"/>
        </w:rPr>
        <w:t>Составление протоколов об административных правонарушениях осуществляется в порядке, установленном Кодексом Российской Федерации об административных правонарушениях.</w:t>
      </w:r>
    </w:p>
    <w:p w14:paraId="1893A721" w14:textId="00A74960" w:rsidR="00C16B00" w:rsidRPr="00C16B00" w:rsidRDefault="00F3532B" w:rsidP="00F353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C16B00" w:rsidRPr="00C16B00">
        <w:rPr>
          <w:rFonts w:ascii="Times New Roman" w:hAnsi="Times New Roman" w:cs="Times New Roman"/>
          <w:sz w:val="28"/>
          <w:szCs w:val="28"/>
        </w:rPr>
        <w:t>Содержание протокола об административном правонарушении определяется статьей 28.2 КоАП РФ.</w:t>
      </w:r>
    </w:p>
    <w:p w14:paraId="737F5914" w14:textId="2CB6A5B1" w:rsidR="00C16B00" w:rsidRDefault="00F3532B" w:rsidP="00F353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16B00" w:rsidRPr="00C16B00">
        <w:rPr>
          <w:rFonts w:ascii="Times New Roman" w:hAnsi="Times New Roman" w:cs="Times New Roman"/>
          <w:sz w:val="28"/>
          <w:szCs w:val="28"/>
        </w:rPr>
        <w:t xml:space="preserve">При составлении протокола об административном правонарушении должностное лицо Контрольно-счетной </w:t>
      </w:r>
      <w:r w:rsidR="0093019F">
        <w:rPr>
          <w:rFonts w:ascii="Times New Roman" w:hAnsi="Times New Roman" w:cs="Times New Roman"/>
          <w:sz w:val="28"/>
          <w:szCs w:val="28"/>
        </w:rPr>
        <w:t>комиссии</w:t>
      </w:r>
      <w:r w:rsidR="00C16B00" w:rsidRPr="00C16B00">
        <w:rPr>
          <w:rFonts w:ascii="Times New Roman" w:hAnsi="Times New Roman" w:cs="Times New Roman"/>
          <w:sz w:val="28"/>
          <w:szCs w:val="28"/>
        </w:rPr>
        <w:t xml:space="preserve"> руководствуется Методическими рекомендациями по составлению должностными лицами Контрольно-счетной </w:t>
      </w:r>
      <w:r w:rsidR="0093019F">
        <w:rPr>
          <w:rFonts w:ascii="Times New Roman" w:hAnsi="Times New Roman" w:cs="Times New Roman"/>
          <w:sz w:val="28"/>
          <w:szCs w:val="28"/>
        </w:rPr>
        <w:t>комиссией Михайловского муниципального района</w:t>
      </w:r>
      <w:r w:rsidR="00C16B00" w:rsidRPr="00C16B00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правонарушениях, утвержденными </w:t>
      </w:r>
      <w:bookmarkEnd w:id="6"/>
      <w:bookmarkEnd w:id="7"/>
      <w:r w:rsidR="0093019F">
        <w:rPr>
          <w:rFonts w:ascii="Times New Roman" w:hAnsi="Times New Roman" w:cs="Times New Roman"/>
          <w:sz w:val="28"/>
          <w:szCs w:val="28"/>
        </w:rPr>
        <w:t>распоряжением Контрольно-счетной комиссией</w:t>
      </w:r>
      <w:r w:rsidR="00A6258E">
        <w:rPr>
          <w:rFonts w:ascii="Times New Roman" w:hAnsi="Times New Roman" w:cs="Times New Roman"/>
          <w:sz w:val="28"/>
          <w:szCs w:val="28"/>
        </w:rPr>
        <w:t>»</w:t>
      </w:r>
      <w:r w:rsidR="00C16B00" w:rsidRPr="00C16B00">
        <w:rPr>
          <w:rFonts w:ascii="Times New Roman" w:hAnsi="Times New Roman" w:cs="Times New Roman"/>
          <w:sz w:val="28"/>
          <w:szCs w:val="28"/>
        </w:rPr>
        <w:t>.</w:t>
      </w:r>
    </w:p>
    <w:p w14:paraId="31E9DED2" w14:textId="2951BB6B" w:rsidR="0093019F" w:rsidRPr="00D95E9A" w:rsidRDefault="00F3532B" w:rsidP="00F353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019F" w:rsidRPr="00D95E9A">
        <w:rPr>
          <w:rFonts w:ascii="Times New Roman" w:hAnsi="Times New Roman" w:cs="Times New Roman"/>
          <w:sz w:val="28"/>
          <w:szCs w:val="28"/>
        </w:rPr>
        <w:t>1.</w:t>
      </w:r>
      <w:r w:rsidR="00A6258E">
        <w:rPr>
          <w:rFonts w:ascii="Times New Roman" w:hAnsi="Times New Roman" w:cs="Times New Roman"/>
          <w:sz w:val="28"/>
          <w:szCs w:val="28"/>
        </w:rPr>
        <w:t>10</w:t>
      </w:r>
      <w:r w:rsidR="0093019F" w:rsidRPr="00D95E9A">
        <w:rPr>
          <w:rFonts w:ascii="Times New Roman" w:hAnsi="Times New Roman" w:cs="Times New Roman"/>
          <w:sz w:val="28"/>
          <w:szCs w:val="28"/>
        </w:rPr>
        <w:t>.</w:t>
      </w:r>
      <w:r w:rsidR="00A6258E" w:rsidRPr="00A6258E">
        <w:rPr>
          <w:rFonts w:ascii="Times New Roman" w:hAnsi="Times New Roman" w:cs="Times New Roman"/>
          <w:sz w:val="28"/>
          <w:szCs w:val="28"/>
        </w:rPr>
        <w:t xml:space="preserve"> </w:t>
      </w:r>
      <w:r w:rsidR="00A6258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Стандарт дополнить </w:t>
      </w:r>
      <w:proofErr w:type="gramStart"/>
      <w:r w:rsidR="00A6258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пунктом  6.15.</w:t>
      </w:r>
      <w:proofErr w:type="gramEnd"/>
      <w:r w:rsidR="0013548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="00135489" w:rsidRPr="0013548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</w:t>
      </w:r>
      <w:r w:rsidR="0013548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следующего содержания</w:t>
      </w:r>
      <w:r w:rsidR="00A6258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="0093019F" w:rsidRPr="00D95E9A">
        <w:rPr>
          <w:rFonts w:ascii="Times New Roman" w:hAnsi="Times New Roman" w:cs="Times New Roman"/>
          <w:sz w:val="28"/>
          <w:szCs w:val="28"/>
        </w:rPr>
        <w:t xml:space="preserve">Размещение информации об итогах контрольного мероприятия на сайте Контрольно-счетной </w:t>
      </w:r>
      <w:r>
        <w:rPr>
          <w:rFonts w:ascii="Times New Roman" w:hAnsi="Times New Roman" w:cs="Times New Roman"/>
          <w:sz w:val="28"/>
          <w:szCs w:val="28"/>
        </w:rPr>
        <w:t>комиссии</w:t>
      </w:r>
      <w:r w:rsidR="0093019F" w:rsidRPr="00D95E9A">
        <w:rPr>
          <w:rFonts w:ascii="Times New Roman" w:hAnsi="Times New Roman" w:cs="Times New Roman"/>
          <w:sz w:val="28"/>
          <w:szCs w:val="28"/>
        </w:rPr>
        <w:t xml:space="preserve"> в сети Интернет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415F1AE" w14:textId="00EAF377" w:rsidR="0093019F" w:rsidRPr="00D95E9A" w:rsidRDefault="00F3532B" w:rsidP="00F353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019F" w:rsidRPr="00D95E9A">
        <w:rPr>
          <w:rFonts w:ascii="Times New Roman" w:hAnsi="Times New Roman" w:cs="Times New Roman"/>
          <w:sz w:val="28"/>
          <w:szCs w:val="28"/>
        </w:rPr>
        <w:t xml:space="preserve">После утверждения отчета о результатах контрольного мероприятия Контрольно-счетная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комиссия </w:t>
      </w:r>
      <w:r w:rsidR="0093019F" w:rsidRPr="00D95E9A">
        <w:rPr>
          <w:rFonts w:ascii="Times New Roman" w:hAnsi="Times New Roman" w:cs="Times New Roman"/>
          <w:sz w:val="28"/>
          <w:szCs w:val="28"/>
        </w:rPr>
        <w:t xml:space="preserve"> размещает</w:t>
      </w:r>
      <w:proofErr w:type="gramEnd"/>
      <w:r w:rsidR="0093019F" w:rsidRPr="00D95E9A">
        <w:rPr>
          <w:rFonts w:ascii="Times New Roman" w:hAnsi="Times New Roman" w:cs="Times New Roman"/>
          <w:sz w:val="28"/>
          <w:szCs w:val="28"/>
        </w:rPr>
        <w:t xml:space="preserve"> информацию об итогах контрольного мероприятия на  официальном сайте</w:t>
      </w:r>
      <w:r w:rsidR="005A251D">
        <w:rPr>
          <w:rFonts w:ascii="Times New Roman" w:hAnsi="Times New Roman" w:cs="Times New Roman"/>
          <w:sz w:val="28"/>
          <w:szCs w:val="28"/>
        </w:rPr>
        <w:t xml:space="preserve"> Михайловского муниципального района</w:t>
      </w:r>
      <w:r w:rsidR="0093019F" w:rsidRPr="00D95E9A">
        <w:rPr>
          <w:rFonts w:ascii="Times New Roman" w:hAnsi="Times New Roman" w:cs="Times New Roman"/>
          <w:sz w:val="28"/>
          <w:szCs w:val="28"/>
        </w:rPr>
        <w:t xml:space="preserve"> в информационно</w:t>
      </w:r>
      <w:r w:rsidR="0093019F">
        <w:rPr>
          <w:rFonts w:ascii="Times New Roman" w:hAnsi="Times New Roman" w:cs="Times New Roman"/>
          <w:sz w:val="28"/>
          <w:szCs w:val="28"/>
        </w:rPr>
        <w:t>-</w:t>
      </w:r>
      <w:r w:rsidR="0093019F" w:rsidRPr="00D95E9A">
        <w:rPr>
          <w:rFonts w:ascii="Times New Roman" w:hAnsi="Times New Roman" w:cs="Times New Roman"/>
          <w:sz w:val="28"/>
          <w:szCs w:val="28"/>
        </w:rPr>
        <w:t>телекоммуникационной сети «Интернет», в том числе о выявленных при его проведении нарушениях, о внесенных представлениях и предписаниях, а также о принятых по ним решениях и мерах</w:t>
      </w:r>
      <w:r w:rsidR="00A6258E">
        <w:rPr>
          <w:rFonts w:ascii="Times New Roman" w:hAnsi="Times New Roman" w:cs="Times New Roman"/>
          <w:sz w:val="28"/>
          <w:szCs w:val="28"/>
        </w:rPr>
        <w:t>»</w:t>
      </w:r>
      <w:r w:rsidR="0093019F" w:rsidRPr="00D95E9A">
        <w:rPr>
          <w:rFonts w:ascii="Times New Roman" w:hAnsi="Times New Roman" w:cs="Times New Roman"/>
          <w:sz w:val="28"/>
          <w:szCs w:val="28"/>
        </w:rPr>
        <w:t>.</w:t>
      </w:r>
    </w:p>
    <w:p w14:paraId="08E5A6C9" w14:textId="508ABD93" w:rsidR="0093019F" w:rsidRPr="00D95E9A" w:rsidRDefault="00F3532B" w:rsidP="00F353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A6258E">
        <w:rPr>
          <w:rFonts w:ascii="Times New Roman" w:hAnsi="Times New Roman" w:cs="Times New Roman"/>
          <w:sz w:val="28"/>
          <w:szCs w:val="28"/>
        </w:rPr>
        <w:t xml:space="preserve">1.11. </w:t>
      </w:r>
      <w:r w:rsidR="00A6258E" w:rsidRPr="00C16B00">
        <w:rPr>
          <w:rFonts w:ascii="Times New Roman" w:hAnsi="Times New Roman" w:cs="Times New Roman"/>
          <w:sz w:val="28"/>
          <w:szCs w:val="28"/>
        </w:rPr>
        <w:t xml:space="preserve"> </w:t>
      </w:r>
      <w:r w:rsidR="00A6258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Стандарт дополнить </w:t>
      </w:r>
      <w:proofErr w:type="gramStart"/>
      <w:r w:rsidR="00A6258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пунктом  6.16</w:t>
      </w:r>
      <w:r w:rsidR="0013548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  <w:proofErr w:type="gramEnd"/>
      <w:r w:rsidR="00135489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 следующего содержания</w:t>
      </w:r>
      <w:r w:rsidR="00A6258E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«</w:t>
      </w:r>
      <w:r w:rsidR="0093019F" w:rsidRPr="00D95E9A">
        <w:rPr>
          <w:rFonts w:ascii="Times New Roman" w:hAnsi="Times New Roman" w:cs="Times New Roman"/>
          <w:sz w:val="28"/>
          <w:szCs w:val="28"/>
        </w:rPr>
        <w:t>Реализация результатов контрольного мероприятия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6D3C292F" w14:textId="097BA8A8" w:rsidR="0093019F" w:rsidRPr="00D95E9A" w:rsidRDefault="00F3532B" w:rsidP="00F353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3019F" w:rsidRPr="00D95E9A">
        <w:rPr>
          <w:rFonts w:ascii="Times New Roman" w:hAnsi="Times New Roman" w:cs="Times New Roman"/>
          <w:sz w:val="28"/>
          <w:szCs w:val="28"/>
        </w:rPr>
        <w:t>Реализация результатов контрольного мероприятия представляет собой</w:t>
      </w:r>
    </w:p>
    <w:p w14:paraId="5DCA8204" w14:textId="5D36F3E4" w:rsidR="00135489" w:rsidRDefault="0093019F" w:rsidP="00F353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135489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за исполнением представлений и предписаний Контрольно-счетной </w:t>
      </w:r>
      <w:r w:rsidR="00135489">
        <w:rPr>
          <w:rFonts w:ascii="Times New Roman" w:hAnsi="Times New Roman" w:cs="Times New Roman"/>
          <w:sz w:val="28"/>
          <w:szCs w:val="28"/>
        </w:rPr>
        <w:t>комиссии</w:t>
      </w:r>
      <w:r w:rsidRPr="00135489">
        <w:rPr>
          <w:rFonts w:ascii="Times New Roman" w:hAnsi="Times New Roman" w:cs="Times New Roman"/>
          <w:sz w:val="28"/>
          <w:szCs w:val="28"/>
        </w:rPr>
        <w:t xml:space="preserve">, направленных руководителям объектов контроля, в связи с </w:t>
      </w:r>
      <w:proofErr w:type="gramStart"/>
      <w:r w:rsidRPr="00135489">
        <w:rPr>
          <w:rFonts w:ascii="Times New Roman" w:hAnsi="Times New Roman" w:cs="Times New Roman"/>
          <w:sz w:val="28"/>
          <w:szCs w:val="28"/>
        </w:rPr>
        <w:t xml:space="preserve">выявленными  </w:t>
      </w:r>
      <w:r w:rsidR="00A6258E" w:rsidRPr="00135489">
        <w:rPr>
          <w:rFonts w:ascii="Times New Roman" w:hAnsi="Times New Roman" w:cs="Times New Roman"/>
          <w:sz w:val="28"/>
          <w:szCs w:val="28"/>
        </w:rPr>
        <w:t>нарушениями</w:t>
      </w:r>
      <w:proofErr w:type="gramEnd"/>
      <w:r w:rsidR="00A6258E" w:rsidRPr="00135489">
        <w:rPr>
          <w:rFonts w:ascii="Times New Roman" w:hAnsi="Times New Roman" w:cs="Times New Roman"/>
          <w:sz w:val="28"/>
          <w:szCs w:val="28"/>
        </w:rPr>
        <w:t>, взаимодействие с руководителями объектов контроля в порядке получения информации о ходе устранения нарушений по результатам контрольных мероприятий.</w:t>
      </w:r>
      <w:r w:rsidR="00135489" w:rsidRPr="00135489">
        <w:rPr>
          <w:rFonts w:ascii="Times New Roman" w:hAnsi="Times New Roman" w:cs="Times New Roman"/>
          <w:sz w:val="28"/>
          <w:szCs w:val="28"/>
        </w:rPr>
        <w:t xml:space="preserve"> Правила и процедуры контроля организации и осуществления контроля реализации результатов проведенных контрольных мероприятий устанавливаются соответствующим стандартом внешнего </w:t>
      </w:r>
      <w:r w:rsidR="00135489">
        <w:rPr>
          <w:rFonts w:ascii="Times New Roman" w:hAnsi="Times New Roman" w:cs="Times New Roman"/>
          <w:sz w:val="28"/>
          <w:szCs w:val="28"/>
        </w:rPr>
        <w:t>муниципального</w:t>
      </w:r>
      <w:r w:rsidR="00135489" w:rsidRPr="00135489">
        <w:rPr>
          <w:rFonts w:ascii="Times New Roman" w:hAnsi="Times New Roman" w:cs="Times New Roman"/>
          <w:sz w:val="28"/>
          <w:szCs w:val="28"/>
        </w:rPr>
        <w:t xml:space="preserve"> финансового контроля</w:t>
      </w:r>
      <w:r w:rsidR="00135489">
        <w:rPr>
          <w:rFonts w:ascii="Times New Roman" w:hAnsi="Times New Roman" w:cs="Times New Roman"/>
          <w:sz w:val="28"/>
          <w:szCs w:val="28"/>
        </w:rPr>
        <w:t>»</w:t>
      </w:r>
      <w:r w:rsidR="00135489" w:rsidRPr="00135489">
        <w:rPr>
          <w:rFonts w:ascii="Times New Roman" w:hAnsi="Times New Roman" w:cs="Times New Roman"/>
          <w:sz w:val="28"/>
          <w:szCs w:val="28"/>
        </w:rPr>
        <w:t>.</w:t>
      </w:r>
    </w:p>
    <w:p w14:paraId="20376692" w14:textId="2EBCF774" w:rsidR="00654976" w:rsidRPr="00135489" w:rsidRDefault="00654976" w:rsidP="00F353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1.12.   Пункт 3.8. Стандарта дополнить словами «Организация привлечения, взаимодействия и использования результатов работы экспертов при проведении контрольного мероприятия осуществляется</w:t>
      </w:r>
      <w:r w:rsidR="008C6A73">
        <w:rPr>
          <w:rFonts w:ascii="Times New Roman" w:hAnsi="Times New Roman" w:cs="Times New Roman"/>
          <w:sz w:val="28"/>
          <w:szCs w:val="28"/>
        </w:rPr>
        <w:t xml:space="preserve"> в соответствии с Методическими рекомендациями по организации взаимодействия с экспертами и использованию результатов их работы».</w:t>
      </w:r>
    </w:p>
    <w:p w14:paraId="77888095" w14:textId="3CEABC6E" w:rsidR="00A6258E" w:rsidRPr="00135489" w:rsidRDefault="00A6258E" w:rsidP="00F3532B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3643D8B" w14:textId="759783B9" w:rsidR="00B42B81" w:rsidRPr="00B30D99" w:rsidRDefault="00F3532B" w:rsidP="00F3532B">
      <w:pPr>
        <w:tabs>
          <w:tab w:val="left" w:pos="1695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B42B81">
        <w:rPr>
          <w:rFonts w:ascii="Times New Roman" w:eastAsia="Times New Roman" w:hAnsi="Times New Roman" w:cs="Times New Roman"/>
          <w:sz w:val="28"/>
          <w:szCs w:val="28"/>
          <w:lang w:eastAsia="ru-RU"/>
        </w:rPr>
        <w:t>2.Разместить настоящее распоряжение в сети Интернет на официальном сайте Михайловского муниципального района.</w:t>
      </w:r>
    </w:p>
    <w:p w14:paraId="0799B04E" w14:textId="50A534E9" w:rsidR="00B42B81" w:rsidRPr="00B42B81" w:rsidRDefault="00F3532B" w:rsidP="00F3532B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B42B81"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B42B81" w:rsidRPr="00B42B81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 выполнением настоящего распоряжения оставляю за собой.</w:t>
      </w:r>
    </w:p>
    <w:p w14:paraId="2E0D4A4C" w14:textId="4C867333" w:rsidR="00B42B81" w:rsidRDefault="00B42B81" w:rsidP="00F3532B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CFE4690" w14:textId="21E5F6C1" w:rsidR="00B42B81" w:rsidRDefault="00B42B81" w:rsidP="00B42B81">
      <w:pPr>
        <w:pStyle w:val="a5"/>
        <w:widowControl w:val="0"/>
        <w:spacing w:after="0"/>
        <w:ind w:left="851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AB9D335" w14:textId="77777777" w:rsidR="00A6258E" w:rsidRDefault="00A6258E" w:rsidP="00A6258E">
      <w:pPr>
        <w:pStyle w:val="a8"/>
        <w:rPr>
          <w:rFonts w:ascii="Times New Roman" w:hAnsi="Times New Roman" w:cs="Times New Roman"/>
          <w:sz w:val="28"/>
          <w:szCs w:val="28"/>
        </w:rPr>
      </w:pPr>
    </w:p>
    <w:p w14:paraId="6418491E" w14:textId="1E2F25FD" w:rsidR="00B42B81" w:rsidRDefault="009440BA" w:rsidP="00B42B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B42B81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Председатель </w:t>
      </w:r>
      <w:r w:rsidR="00B42B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</w:t>
      </w:r>
      <w:r w:rsidR="00B42B81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</w:t>
      </w:r>
      <w:r w:rsidR="00B42B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="00F3532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</w:t>
      </w:r>
      <w:r w:rsidR="00B42B81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="00B42B81"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2E1877DF" w14:textId="12B9FA4A" w:rsidR="0093019F" w:rsidRPr="009E1C63" w:rsidRDefault="0093019F" w:rsidP="0093019F">
      <w:pPr>
        <w:pStyle w:val="a8"/>
        <w:rPr>
          <w:rFonts w:ascii="Times New Roman" w:hAnsi="Times New Roman" w:cs="Times New Roman"/>
          <w:sz w:val="28"/>
          <w:szCs w:val="28"/>
        </w:rPr>
        <w:sectPr w:rsidR="0093019F" w:rsidRPr="009E1C63" w:rsidSect="00096A71">
          <w:type w:val="continuous"/>
          <w:pgSz w:w="11907" w:h="16840" w:code="9"/>
          <w:pgMar w:top="1134" w:right="851" w:bottom="1134" w:left="1701" w:header="0" w:footer="6" w:gutter="0"/>
          <w:cols w:space="720"/>
          <w:noEndnote/>
          <w:docGrid w:linePitch="360"/>
        </w:sectPr>
      </w:pPr>
    </w:p>
    <w:p w14:paraId="2A18BDD5" w14:textId="77777777" w:rsidR="000B5AC2" w:rsidRDefault="000B5AC2" w:rsidP="000B5AC2">
      <w:pPr>
        <w:pStyle w:val="a8"/>
        <w:ind w:left="993"/>
        <w:rPr>
          <w:sz w:val="2"/>
          <w:szCs w:val="2"/>
        </w:rPr>
      </w:pPr>
    </w:p>
    <w:p w14:paraId="68AFDDE9" w14:textId="77777777" w:rsidR="00D95E9A" w:rsidRDefault="00D95E9A" w:rsidP="00D95E9A">
      <w:pPr>
        <w:rPr>
          <w:sz w:val="2"/>
          <w:szCs w:val="2"/>
        </w:rPr>
      </w:pPr>
    </w:p>
    <w:p w14:paraId="7FC34936" w14:textId="77777777" w:rsidR="00D95E9A" w:rsidRPr="00D95E9A" w:rsidRDefault="00D95E9A" w:rsidP="00D95E9A"/>
    <w:bookmarkEnd w:id="0"/>
    <w:p w14:paraId="3BF9C61D" w14:textId="29F99128" w:rsidR="00ED6076" w:rsidRPr="00ED6076" w:rsidRDefault="00ED6076" w:rsidP="00ED6076">
      <w:pPr>
        <w:tabs>
          <w:tab w:val="left" w:pos="7797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sectPr w:rsidR="00ED6076" w:rsidRPr="00ED6076" w:rsidSect="00E412DE">
      <w:pgSz w:w="11906" w:h="16838"/>
      <w:pgMar w:top="567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B1D84" w14:textId="77777777" w:rsidR="00D55EA4" w:rsidRDefault="00D55EA4" w:rsidP="0049014C">
      <w:pPr>
        <w:spacing w:after="0" w:line="240" w:lineRule="auto"/>
      </w:pPr>
      <w:r>
        <w:separator/>
      </w:r>
    </w:p>
  </w:endnote>
  <w:endnote w:type="continuationSeparator" w:id="0">
    <w:p w14:paraId="5A9C283A" w14:textId="77777777" w:rsidR="00D55EA4" w:rsidRDefault="00D55EA4" w:rsidP="00490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BC03C" w14:textId="77777777" w:rsidR="00D55EA4" w:rsidRDefault="00D55EA4" w:rsidP="0049014C">
      <w:pPr>
        <w:spacing w:after="0" w:line="240" w:lineRule="auto"/>
      </w:pPr>
      <w:r>
        <w:separator/>
      </w:r>
    </w:p>
  </w:footnote>
  <w:footnote w:type="continuationSeparator" w:id="0">
    <w:p w14:paraId="7102FDC8" w14:textId="77777777" w:rsidR="00D55EA4" w:rsidRDefault="00D55EA4" w:rsidP="004901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53BCA"/>
    <w:multiLevelType w:val="multilevel"/>
    <w:tmpl w:val="C728DD1A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1917216"/>
    <w:multiLevelType w:val="multilevel"/>
    <w:tmpl w:val="F8C2E6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2" w15:restartNumberingAfterBreak="0">
    <w:nsid w:val="3C8B4DF0"/>
    <w:multiLevelType w:val="multilevel"/>
    <w:tmpl w:val="EA10076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3" w15:restartNumberingAfterBreak="0">
    <w:nsid w:val="5D0008FC"/>
    <w:multiLevelType w:val="multilevel"/>
    <w:tmpl w:val="D6ECA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9474066">
    <w:abstractNumId w:val="2"/>
  </w:num>
  <w:num w:numId="2" w16cid:durableId="1157380024">
    <w:abstractNumId w:val="4"/>
  </w:num>
  <w:num w:numId="3" w16cid:durableId="408237729">
    <w:abstractNumId w:val="3"/>
  </w:num>
  <w:num w:numId="4" w16cid:durableId="747190005">
    <w:abstractNumId w:val="0"/>
  </w:num>
  <w:num w:numId="5" w16cid:durableId="12392453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31FDA"/>
    <w:rsid w:val="00041D57"/>
    <w:rsid w:val="0005526E"/>
    <w:rsid w:val="00096A71"/>
    <w:rsid w:val="000A479D"/>
    <w:rsid w:val="000B5AC2"/>
    <w:rsid w:val="00133F8B"/>
    <w:rsid w:val="00135489"/>
    <w:rsid w:val="0015037F"/>
    <w:rsid w:val="00194EC3"/>
    <w:rsid w:val="001A599A"/>
    <w:rsid w:val="001E0FFC"/>
    <w:rsid w:val="00220230"/>
    <w:rsid w:val="00237BC9"/>
    <w:rsid w:val="0026211A"/>
    <w:rsid w:val="002B3156"/>
    <w:rsid w:val="002F6C56"/>
    <w:rsid w:val="00322099"/>
    <w:rsid w:val="00437622"/>
    <w:rsid w:val="00450284"/>
    <w:rsid w:val="00452869"/>
    <w:rsid w:val="00466D5B"/>
    <w:rsid w:val="0049014C"/>
    <w:rsid w:val="004B65A5"/>
    <w:rsid w:val="004C6278"/>
    <w:rsid w:val="00504270"/>
    <w:rsid w:val="005311A1"/>
    <w:rsid w:val="005911E2"/>
    <w:rsid w:val="00591409"/>
    <w:rsid w:val="005A251D"/>
    <w:rsid w:val="005B026D"/>
    <w:rsid w:val="005E5DDC"/>
    <w:rsid w:val="005E749E"/>
    <w:rsid w:val="0061652A"/>
    <w:rsid w:val="00651121"/>
    <w:rsid w:val="00654976"/>
    <w:rsid w:val="00676D66"/>
    <w:rsid w:val="006D17CF"/>
    <w:rsid w:val="006E542B"/>
    <w:rsid w:val="00715774"/>
    <w:rsid w:val="00722604"/>
    <w:rsid w:val="00724ADD"/>
    <w:rsid w:val="00745D70"/>
    <w:rsid w:val="007760B1"/>
    <w:rsid w:val="007D72A0"/>
    <w:rsid w:val="008307EF"/>
    <w:rsid w:val="00833640"/>
    <w:rsid w:val="00857EF3"/>
    <w:rsid w:val="00884369"/>
    <w:rsid w:val="00887340"/>
    <w:rsid w:val="008C6A73"/>
    <w:rsid w:val="008C796B"/>
    <w:rsid w:val="008D3B66"/>
    <w:rsid w:val="008E611E"/>
    <w:rsid w:val="00901DAC"/>
    <w:rsid w:val="0093019F"/>
    <w:rsid w:val="009440BA"/>
    <w:rsid w:val="009526E9"/>
    <w:rsid w:val="009871AF"/>
    <w:rsid w:val="009B37EB"/>
    <w:rsid w:val="009C7026"/>
    <w:rsid w:val="009E1C63"/>
    <w:rsid w:val="009F0ADD"/>
    <w:rsid w:val="00A11182"/>
    <w:rsid w:val="00A26AD6"/>
    <w:rsid w:val="00A331B8"/>
    <w:rsid w:val="00A3646F"/>
    <w:rsid w:val="00A37B2F"/>
    <w:rsid w:val="00A404FB"/>
    <w:rsid w:val="00A43366"/>
    <w:rsid w:val="00A6258E"/>
    <w:rsid w:val="00AE3AB8"/>
    <w:rsid w:val="00B010B2"/>
    <w:rsid w:val="00B14640"/>
    <w:rsid w:val="00B2509E"/>
    <w:rsid w:val="00B30D99"/>
    <w:rsid w:val="00B42B81"/>
    <w:rsid w:val="00BD568D"/>
    <w:rsid w:val="00C16B00"/>
    <w:rsid w:val="00C7036C"/>
    <w:rsid w:val="00C845A2"/>
    <w:rsid w:val="00CA7D6E"/>
    <w:rsid w:val="00CD1749"/>
    <w:rsid w:val="00D54E4A"/>
    <w:rsid w:val="00D55EA4"/>
    <w:rsid w:val="00D63FB8"/>
    <w:rsid w:val="00D95E9A"/>
    <w:rsid w:val="00DA3399"/>
    <w:rsid w:val="00DA4A70"/>
    <w:rsid w:val="00E2444D"/>
    <w:rsid w:val="00E412DE"/>
    <w:rsid w:val="00E66024"/>
    <w:rsid w:val="00E7478F"/>
    <w:rsid w:val="00ED35A5"/>
    <w:rsid w:val="00ED6076"/>
    <w:rsid w:val="00EF73B4"/>
    <w:rsid w:val="00F3532B"/>
    <w:rsid w:val="00F377E6"/>
    <w:rsid w:val="00F615A9"/>
    <w:rsid w:val="00F66CBB"/>
    <w:rsid w:val="00F74887"/>
    <w:rsid w:val="00FD69D8"/>
    <w:rsid w:val="00FE0562"/>
    <w:rsid w:val="00FE0D35"/>
    <w:rsid w:val="00FE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0FC78"/>
  <w15:docId w15:val="{2B28C26D-02D9-4A54-8E7A-624FB6A0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rsid w:val="00ED6076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ED6076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D6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1D57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1D57"/>
    <w:pPr>
      <w:widowControl w:val="0"/>
      <w:shd w:val="clear" w:color="auto" w:fill="FFFFFF"/>
      <w:spacing w:after="1020" w:line="374" w:lineRule="exact"/>
      <w:jc w:val="center"/>
    </w:pPr>
    <w:rPr>
      <w:sz w:val="28"/>
      <w:szCs w:val="28"/>
    </w:rPr>
  </w:style>
  <w:style w:type="paragraph" w:styleId="a8">
    <w:name w:val="No Spacing"/>
    <w:uiPriority w:val="1"/>
    <w:qFormat/>
    <w:rsid w:val="0049014C"/>
    <w:pPr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4901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9014C"/>
  </w:style>
  <w:style w:type="character" w:customStyle="1" w:styleId="3">
    <w:name w:val="Основной текст (3)_"/>
    <w:basedOn w:val="a0"/>
    <w:link w:val="30"/>
    <w:rsid w:val="00724ADD"/>
    <w:rPr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24ADD"/>
    <w:pPr>
      <w:widowControl w:val="0"/>
      <w:shd w:val="clear" w:color="auto" w:fill="FFFFFF"/>
      <w:spacing w:before="1020" w:after="1440" w:line="0" w:lineRule="atLeast"/>
    </w:pPr>
    <w:rPr>
      <w:b/>
      <w:bCs/>
    </w:rPr>
  </w:style>
  <w:style w:type="character" w:customStyle="1" w:styleId="ab">
    <w:name w:val="Колонтитул_"/>
    <w:basedOn w:val="a0"/>
    <w:rsid w:val="000B5AC2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 + Полужирный"/>
    <w:basedOn w:val="2"/>
    <w:rsid w:val="000B5AC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0B5AC2"/>
    <w:rPr>
      <w:i/>
      <w:iCs/>
      <w:shd w:val="clear" w:color="auto" w:fill="FFFFFF"/>
    </w:rPr>
  </w:style>
  <w:style w:type="character" w:customStyle="1" w:styleId="ac">
    <w:name w:val="Колонтитул"/>
    <w:basedOn w:val="ab"/>
    <w:rsid w:val="000B5AC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50">
    <w:name w:val="Основной текст (5)"/>
    <w:basedOn w:val="a"/>
    <w:link w:val="5"/>
    <w:rsid w:val="000B5AC2"/>
    <w:pPr>
      <w:widowControl w:val="0"/>
      <w:shd w:val="clear" w:color="auto" w:fill="FFFFFF"/>
      <w:spacing w:after="0" w:line="403" w:lineRule="exact"/>
      <w:jc w:val="both"/>
    </w:pPr>
    <w:rPr>
      <w:i/>
      <w:iCs/>
    </w:rPr>
  </w:style>
  <w:style w:type="character" w:customStyle="1" w:styleId="6">
    <w:name w:val="Основной текст (6)_"/>
    <w:basedOn w:val="a0"/>
    <w:link w:val="60"/>
    <w:rsid w:val="00FE0562"/>
    <w:rPr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FE056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FE0562"/>
    <w:pPr>
      <w:widowControl w:val="0"/>
      <w:shd w:val="clear" w:color="auto" w:fill="FFFFFF"/>
      <w:spacing w:after="0" w:line="482" w:lineRule="exact"/>
      <w:ind w:firstLine="760"/>
      <w:jc w:val="both"/>
    </w:pPr>
    <w:rPr>
      <w:b/>
      <w:bCs/>
      <w:sz w:val="28"/>
      <w:szCs w:val="28"/>
    </w:rPr>
  </w:style>
  <w:style w:type="character" w:customStyle="1" w:styleId="62">
    <w:name w:val="Заголовок №6_"/>
    <w:basedOn w:val="a0"/>
    <w:link w:val="63"/>
    <w:rsid w:val="0005526E"/>
    <w:rPr>
      <w:b/>
      <w:bCs/>
      <w:sz w:val="28"/>
      <w:szCs w:val="28"/>
      <w:shd w:val="clear" w:color="auto" w:fill="FFFFFF"/>
    </w:rPr>
  </w:style>
  <w:style w:type="paragraph" w:customStyle="1" w:styleId="63">
    <w:name w:val="Заголовок №6"/>
    <w:basedOn w:val="a"/>
    <w:link w:val="62"/>
    <w:rsid w:val="0005526E"/>
    <w:pPr>
      <w:widowControl w:val="0"/>
      <w:shd w:val="clear" w:color="auto" w:fill="FFFFFF"/>
      <w:spacing w:after="0" w:line="482" w:lineRule="exact"/>
      <w:jc w:val="center"/>
      <w:outlineLvl w:val="5"/>
    </w:pPr>
    <w:rPr>
      <w:b/>
      <w:bCs/>
      <w:sz w:val="28"/>
      <w:szCs w:val="28"/>
    </w:rPr>
  </w:style>
  <w:style w:type="paragraph" w:styleId="ad">
    <w:name w:val="Normal (Web)"/>
    <w:basedOn w:val="a"/>
    <w:uiPriority w:val="99"/>
    <w:semiHidden/>
    <w:unhideWhenUsed/>
    <w:rsid w:val="0023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37BC9"/>
    <w:rPr>
      <w:color w:val="0000FF"/>
      <w:u w:val="single"/>
    </w:rPr>
  </w:style>
  <w:style w:type="paragraph" w:customStyle="1" w:styleId="no-indent">
    <w:name w:val="no-indent"/>
    <w:basedOn w:val="a"/>
    <w:rsid w:val="00237B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527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88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419255/c9540220757eaa24167e7288784ad40b4c8de5db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419255/c9540220757eaa24167e7288784ad40b4c8de5d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8</Pages>
  <Words>2700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42</cp:revision>
  <cp:lastPrinted>2022-06-27T05:43:00Z</cp:lastPrinted>
  <dcterms:created xsi:type="dcterms:W3CDTF">2022-01-13T05:11:00Z</dcterms:created>
  <dcterms:modified xsi:type="dcterms:W3CDTF">2022-06-28T01:51:00Z</dcterms:modified>
</cp:coreProperties>
</file>